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547" w:rsidRPr="00E5258E" w:rsidRDefault="00730547" w:rsidP="00B01D58">
      <w:pPr>
        <w:tabs>
          <w:tab w:val="left" w:pos="5400"/>
        </w:tabs>
        <w:ind w:firstLine="5400"/>
        <w:jc w:val="both"/>
        <w:rPr>
          <w:spacing w:val="-4"/>
          <w:sz w:val="24"/>
          <w:szCs w:val="24"/>
          <w:lang w:val="uk-UA"/>
        </w:rPr>
      </w:pPr>
      <w:r w:rsidRPr="00E5258E">
        <w:rPr>
          <w:spacing w:val="-4"/>
          <w:sz w:val="24"/>
          <w:szCs w:val="24"/>
          <w:lang w:val="uk-UA"/>
        </w:rPr>
        <w:t>Додаток</w:t>
      </w:r>
      <w:r>
        <w:rPr>
          <w:spacing w:val="-4"/>
          <w:sz w:val="24"/>
          <w:szCs w:val="24"/>
          <w:lang w:val="uk-UA"/>
        </w:rPr>
        <w:t xml:space="preserve"> </w:t>
      </w:r>
    </w:p>
    <w:p w:rsidR="00730547" w:rsidRPr="00E5258E" w:rsidRDefault="00730547" w:rsidP="00B01D58">
      <w:pPr>
        <w:tabs>
          <w:tab w:val="left" w:pos="5400"/>
        </w:tabs>
        <w:jc w:val="both"/>
        <w:rPr>
          <w:spacing w:val="-4"/>
          <w:sz w:val="24"/>
          <w:szCs w:val="24"/>
          <w:lang w:val="uk-UA"/>
        </w:rPr>
      </w:pPr>
      <w:r w:rsidRPr="00E5258E">
        <w:rPr>
          <w:spacing w:val="-4"/>
          <w:sz w:val="24"/>
          <w:szCs w:val="24"/>
          <w:lang w:val="uk-UA"/>
        </w:rPr>
        <w:tab/>
        <w:t xml:space="preserve">до рішення Южноукраїнської </w:t>
      </w:r>
    </w:p>
    <w:p w:rsidR="00730547" w:rsidRPr="00E5258E" w:rsidRDefault="00730547" w:rsidP="00B01D58">
      <w:pPr>
        <w:tabs>
          <w:tab w:val="left" w:pos="5400"/>
        </w:tabs>
        <w:jc w:val="both"/>
        <w:rPr>
          <w:spacing w:val="-4"/>
          <w:sz w:val="24"/>
          <w:szCs w:val="24"/>
          <w:lang w:val="uk-UA"/>
        </w:rPr>
      </w:pPr>
      <w:r w:rsidRPr="00E5258E">
        <w:rPr>
          <w:spacing w:val="-4"/>
          <w:sz w:val="24"/>
          <w:szCs w:val="24"/>
          <w:lang w:val="uk-UA"/>
        </w:rPr>
        <w:tab/>
        <w:t>міської ради</w:t>
      </w:r>
    </w:p>
    <w:p w:rsidR="00730547" w:rsidRPr="00E5258E" w:rsidRDefault="00730547" w:rsidP="00B01D58">
      <w:pPr>
        <w:tabs>
          <w:tab w:val="left" w:pos="5400"/>
        </w:tabs>
        <w:jc w:val="both"/>
        <w:rPr>
          <w:spacing w:val="-4"/>
          <w:sz w:val="24"/>
          <w:szCs w:val="24"/>
          <w:lang w:val="uk-UA"/>
        </w:rPr>
      </w:pPr>
      <w:r>
        <w:rPr>
          <w:spacing w:val="-4"/>
          <w:sz w:val="24"/>
          <w:szCs w:val="24"/>
          <w:lang w:val="uk-UA"/>
        </w:rPr>
        <w:tab/>
        <w:t xml:space="preserve">від  </w:t>
      </w:r>
      <w:r w:rsidRPr="00E5258E">
        <w:rPr>
          <w:spacing w:val="-4"/>
          <w:sz w:val="24"/>
          <w:szCs w:val="24"/>
          <w:lang w:val="uk-UA"/>
        </w:rPr>
        <w:t>«</w:t>
      </w:r>
      <w:r>
        <w:rPr>
          <w:spacing w:val="-4"/>
          <w:sz w:val="24"/>
          <w:szCs w:val="24"/>
          <w:lang w:val="uk-UA"/>
        </w:rPr>
        <w:t>25</w:t>
      </w:r>
      <w:r w:rsidRPr="00E5258E">
        <w:rPr>
          <w:spacing w:val="-4"/>
          <w:sz w:val="24"/>
          <w:szCs w:val="24"/>
          <w:lang w:val="uk-UA"/>
        </w:rPr>
        <w:t>»_</w:t>
      </w:r>
      <w:r>
        <w:rPr>
          <w:spacing w:val="-4"/>
          <w:sz w:val="24"/>
          <w:szCs w:val="24"/>
          <w:lang w:val="uk-UA"/>
        </w:rPr>
        <w:t>_01_2018 № _960_</w:t>
      </w:r>
    </w:p>
    <w:p w:rsidR="00730547" w:rsidRDefault="00730547" w:rsidP="00B01D58">
      <w:pPr>
        <w:jc w:val="center"/>
        <w:rPr>
          <w:color w:val="993300"/>
          <w:spacing w:val="-4"/>
          <w:sz w:val="24"/>
          <w:szCs w:val="24"/>
          <w:lang w:val="uk-UA"/>
        </w:rPr>
      </w:pPr>
    </w:p>
    <w:p w:rsidR="00730547" w:rsidRPr="00E5258E" w:rsidRDefault="00730547" w:rsidP="00B01D58">
      <w:pPr>
        <w:jc w:val="center"/>
        <w:rPr>
          <w:color w:val="993300"/>
          <w:spacing w:val="-4"/>
          <w:sz w:val="24"/>
          <w:szCs w:val="24"/>
          <w:lang w:val="uk-UA"/>
        </w:rPr>
      </w:pPr>
    </w:p>
    <w:p w:rsidR="00730547" w:rsidRPr="00E5258E" w:rsidRDefault="00730547" w:rsidP="00B01D58">
      <w:pPr>
        <w:tabs>
          <w:tab w:val="left" w:pos="6435"/>
        </w:tabs>
        <w:ind w:firstLine="708"/>
        <w:jc w:val="center"/>
        <w:rPr>
          <w:spacing w:val="2"/>
          <w:sz w:val="24"/>
          <w:szCs w:val="24"/>
          <w:lang w:val="uk-UA"/>
        </w:rPr>
      </w:pPr>
      <w:r w:rsidRPr="00E5258E">
        <w:rPr>
          <w:spacing w:val="2"/>
          <w:sz w:val="24"/>
          <w:szCs w:val="24"/>
          <w:lang w:val="uk-UA"/>
        </w:rPr>
        <w:t>Звіт</w:t>
      </w:r>
    </w:p>
    <w:p w:rsidR="00730547" w:rsidRPr="00E5258E" w:rsidRDefault="00730547" w:rsidP="001B596A">
      <w:pPr>
        <w:tabs>
          <w:tab w:val="left" w:pos="6435"/>
        </w:tabs>
        <w:ind w:firstLine="708"/>
        <w:jc w:val="center"/>
        <w:rPr>
          <w:spacing w:val="2"/>
          <w:sz w:val="24"/>
          <w:szCs w:val="24"/>
          <w:lang w:val="uk-UA"/>
        </w:rPr>
      </w:pPr>
      <w:r w:rsidRPr="00E5258E">
        <w:rPr>
          <w:spacing w:val="2"/>
          <w:sz w:val="24"/>
          <w:szCs w:val="24"/>
          <w:lang w:val="uk-UA"/>
        </w:rPr>
        <w:t>щодо зд</w:t>
      </w:r>
      <w:r>
        <w:rPr>
          <w:spacing w:val="2"/>
          <w:sz w:val="24"/>
          <w:szCs w:val="24"/>
          <w:lang w:val="uk-UA"/>
        </w:rPr>
        <w:t xml:space="preserve">ійснення державної регуляторної </w:t>
      </w:r>
      <w:r w:rsidRPr="00E5258E">
        <w:rPr>
          <w:spacing w:val="2"/>
          <w:sz w:val="24"/>
          <w:szCs w:val="24"/>
          <w:lang w:val="uk-UA"/>
        </w:rPr>
        <w:t>політики</w:t>
      </w:r>
      <w:r>
        <w:rPr>
          <w:spacing w:val="2"/>
          <w:sz w:val="24"/>
          <w:szCs w:val="24"/>
          <w:lang w:val="uk-UA"/>
        </w:rPr>
        <w:t xml:space="preserve"> у сфері господарської </w:t>
      </w:r>
      <w:r w:rsidRPr="00E5258E">
        <w:rPr>
          <w:spacing w:val="2"/>
          <w:sz w:val="24"/>
          <w:szCs w:val="24"/>
          <w:lang w:val="uk-UA"/>
        </w:rPr>
        <w:t>діяльності виконавчими органами Южн</w:t>
      </w:r>
      <w:r>
        <w:rPr>
          <w:spacing w:val="2"/>
          <w:sz w:val="24"/>
          <w:szCs w:val="24"/>
          <w:lang w:val="uk-UA"/>
        </w:rPr>
        <w:t>оукраїнської міської ради у 2017</w:t>
      </w:r>
      <w:r w:rsidRPr="00E5258E">
        <w:rPr>
          <w:spacing w:val="2"/>
          <w:sz w:val="24"/>
          <w:szCs w:val="24"/>
          <w:lang w:val="uk-UA"/>
        </w:rPr>
        <w:t xml:space="preserve"> році</w:t>
      </w:r>
    </w:p>
    <w:p w:rsidR="00730547" w:rsidRPr="00E5258E" w:rsidRDefault="00730547" w:rsidP="00B01D58">
      <w:pPr>
        <w:tabs>
          <w:tab w:val="left" w:pos="6435"/>
        </w:tabs>
        <w:ind w:firstLine="708"/>
        <w:jc w:val="both"/>
        <w:rPr>
          <w:color w:val="993300"/>
          <w:spacing w:val="-4"/>
          <w:sz w:val="24"/>
          <w:szCs w:val="24"/>
          <w:lang w:val="uk-UA"/>
        </w:rPr>
      </w:pPr>
      <w:r w:rsidRPr="00E5258E">
        <w:rPr>
          <w:color w:val="993300"/>
          <w:spacing w:val="-4"/>
          <w:sz w:val="24"/>
          <w:szCs w:val="24"/>
          <w:lang w:val="uk-UA"/>
        </w:rPr>
        <w:tab/>
      </w:r>
    </w:p>
    <w:p w:rsidR="00730547" w:rsidRPr="00E5258E" w:rsidRDefault="00730547" w:rsidP="00B01D58">
      <w:pPr>
        <w:ind w:firstLine="708"/>
        <w:jc w:val="both"/>
        <w:rPr>
          <w:spacing w:val="-4"/>
          <w:sz w:val="24"/>
          <w:szCs w:val="24"/>
          <w:lang w:val="uk-UA"/>
        </w:rPr>
      </w:pPr>
      <w:r w:rsidRPr="00E5258E">
        <w:rPr>
          <w:spacing w:val="-4"/>
          <w:sz w:val="24"/>
          <w:szCs w:val="24"/>
          <w:lang w:val="uk-UA"/>
        </w:rPr>
        <w:t>Державна регуляторна політика у сфері господарської діяльності спрямована на вдосконалення правового регулювання господарських відносин, а також адміністративних відносин між регуляторними органами та суб'єктами господарювання, недопущення прийняття економічно недоцільних та неефективних регуляторних актів, усунення перешкод для розвитку господарської діяльності, що здійснюється у межах, у порядку та у спосіб, що встановлені Конституцією та законами України, зокрема Законом України «Про засади державної регуляторної політики у сфері господарської діяльності».</w:t>
      </w:r>
    </w:p>
    <w:p w:rsidR="00730547" w:rsidRPr="00E5258E" w:rsidRDefault="00730547" w:rsidP="00B01D58">
      <w:pPr>
        <w:jc w:val="both"/>
        <w:rPr>
          <w:spacing w:val="-4"/>
          <w:sz w:val="24"/>
          <w:szCs w:val="24"/>
          <w:lang w:val="uk-UA"/>
        </w:rPr>
      </w:pPr>
      <w:r w:rsidRPr="00E5258E">
        <w:rPr>
          <w:color w:val="993300"/>
          <w:spacing w:val="-4"/>
          <w:sz w:val="24"/>
          <w:szCs w:val="24"/>
          <w:lang w:val="uk-UA"/>
        </w:rPr>
        <w:tab/>
      </w:r>
      <w:r w:rsidRPr="00E5258E">
        <w:rPr>
          <w:spacing w:val="-4"/>
          <w:sz w:val="24"/>
          <w:szCs w:val="24"/>
          <w:lang w:val="uk-UA"/>
        </w:rPr>
        <w:t xml:space="preserve">Відповідно до Закону України «Про засади державної регуляторної політики у сфері господарської діяльності». </w:t>
      </w:r>
    </w:p>
    <w:p w:rsidR="00730547" w:rsidRPr="00E5258E" w:rsidRDefault="00730547" w:rsidP="00B01D58">
      <w:pPr>
        <w:ind w:firstLine="708"/>
        <w:jc w:val="both"/>
        <w:rPr>
          <w:b/>
          <w:bCs/>
          <w:spacing w:val="-4"/>
          <w:sz w:val="24"/>
          <w:szCs w:val="24"/>
          <w:lang w:val="uk-UA"/>
        </w:rPr>
      </w:pPr>
      <w:r w:rsidRPr="00E5258E">
        <w:rPr>
          <w:spacing w:val="-4"/>
          <w:sz w:val="24"/>
          <w:szCs w:val="24"/>
          <w:lang w:val="uk-UA"/>
        </w:rPr>
        <w:t>Регуляторний акт (далі - РА) – це</w:t>
      </w:r>
      <w:r w:rsidRPr="00E5258E">
        <w:rPr>
          <w:b/>
          <w:bCs/>
          <w:spacing w:val="-4"/>
          <w:sz w:val="24"/>
          <w:szCs w:val="24"/>
          <w:lang w:val="uk-UA"/>
        </w:rPr>
        <w:t xml:space="preserve">: </w:t>
      </w:r>
    </w:p>
    <w:p w:rsidR="00730547" w:rsidRPr="00E5258E" w:rsidRDefault="00730547" w:rsidP="00B01D58">
      <w:pPr>
        <w:jc w:val="both"/>
        <w:rPr>
          <w:b/>
          <w:bCs/>
          <w:spacing w:val="-4"/>
          <w:sz w:val="24"/>
          <w:szCs w:val="24"/>
          <w:lang w:val="uk-UA"/>
        </w:rPr>
      </w:pPr>
      <w:r w:rsidRPr="00E5258E">
        <w:rPr>
          <w:b/>
          <w:bCs/>
          <w:spacing w:val="-4"/>
          <w:sz w:val="24"/>
          <w:szCs w:val="24"/>
          <w:lang w:val="uk-UA"/>
        </w:rPr>
        <w:tab/>
      </w:r>
      <w:r w:rsidRPr="00E5258E">
        <w:rPr>
          <w:spacing w:val="-4"/>
          <w:sz w:val="24"/>
          <w:szCs w:val="24"/>
          <w:lang w:val="uk-UA"/>
        </w:rPr>
        <w:t>прийнятий нормативно-правовий акт, який або окремі положення якого  спрямовані на правове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w:t>
      </w:r>
    </w:p>
    <w:p w:rsidR="00730547" w:rsidRPr="00E5258E" w:rsidRDefault="00730547" w:rsidP="00B01D58">
      <w:pPr>
        <w:jc w:val="both"/>
        <w:rPr>
          <w:spacing w:val="-4"/>
          <w:sz w:val="24"/>
          <w:szCs w:val="24"/>
          <w:lang w:val="uk-UA"/>
        </w:rPr>
      </w:pPr>
      <w:r w:rsidRPr="00E5258E">
        <w:rPr>
          <w:spacing w:val="-4"/>
          <w:sz w:val="24"/>
          <w:szCs w:val="24"/>
          <w:lang w:val="uk-UA"/>
        </w:rPr>
        <w:tab/>
        <w:t>інший офіційний письмовий документ, який встановлює, змінює чи скасовує норми права, застосовується неодноразово та щодо невизначеного кола осіб і який або окремі положення якого спрямовані на правове регулювання господарських відносин, а також адміністративних відносин між міською радою, виконавчим комітетом міської ради та суб’єктами господарювання, незалежно від того, чи вважається цей документ відповідно до закону, що регулює відносини у певній сфері, нормативно-правовим актом.</w:t>
      </w:r>
    </w:p>
    <w:p w:rsidR="00730547" w:rsidRPr="00E5258E" w:rsidRDefault="00730547" w:rsidP="00B01D58">
      <w:pPr>
        <w:jc w:val="both"/>
        <w:rPr>
          <w:b/>
          <w:bCs/>
          <w:spacing w:val="-4"/>
          <w:sz w:val="24"/>
          <w:szCs w:val="24"/>
          <w:lang w:val="uk-UA"/>
        </w:rPr>
      </w:pPr>
      <w:r w:rsidRPr="00E5258E">
        <w:rPr>
          <w:b/>
          <w:bCs/>
          <w:spacing w:val="-4"/>
          <w:sz w:val="24"/>
          <w:szCs w:val="24"/>
          <w:lang w:val="uk-UA"/>
        </w:rPr>
        <w:tab/>
      </w:r>
      <w:r w:rsidRPr="00E5258E">
        <w:rPr>
          <w:spacing w:val="-4"/>
          <w:sz w:val="24"/>
          <w:szCs w:val="24"/>
          <w:lang w:val="uk-UA"/>
        </w:rPr>
        <w:t>Регуляторний орган</w:t>
      </w:r>
      <w:r w:rsidRPr="00E5258E">
        <w:rPr>
          <w:b/>
          <w:bCs/>
          <w:spacing w:val="-4"/>
          <w:sz w:val="24"/>
          <w:szCs w:val="24"/>
          <w:lang w:val="uk-UA"/>
        </w:rPr>
        <w:t xml:space="preserve"> – </w:t>
      </w:r>
      <w:r w:rsidRPr="00E5258E">
        <w:rPr>
          <w:spacing w:val="-4"/>
          <w:sz w:val="24"/>
          <w:szCs w:val="24"/>
          <w:lang w:val="uk-UA"/>
        </w:rPr>
        <w:t>Верховна Рада України, Президент України</w:t>
      </w:r>
      <w:r w:rsidRPr="00E5258E">
        <w:rPr>
          <w:b/>
          <w:bCs/>
          <w:spacing w:val="-4"/>
          <w:sz w:val="24"/>
          <w:szCs w:val="24"/>
          <w:lang w:val="uk-UA"/>
        </w:rPr>
        <w:t xml:space="preserve">, </w:t>
      </w:r>
      <w:r w:rsidRPr="00E5258E">
        <w:rPr>
          <w:spacing w:val="-4"/>
          <w:sz w:val="24"/>
          <w:szCs w:val="24"/>
          <w:lang w:val="uk-UA"/>
        </w:rPr>
        <w:t>Кабінет Міністрів України, інший державний орган, центральний орган виконавчої влади, орган місцевого самоврядування, а також посадова особа будь-якого із зазначених органів, якщо відповідно до законодавства ця особа має повноваження одноосібно приймати регуляторні акти.</w:t>
      </w:r>
    </w:p>
    <w:p w:rsidR="00730547" w:rsidRPr="00E5258E" w:rsidRDefault="00730547" w:rsidP="00B01D58">
      <w:pPr>
        <w:jc w:val="both"/>
        <w:rPr>
          <w:spacing w:val="-4"/>
          <w:sz w:val="24"/>
          <w:szCs w:val="24"/>
          <w:lang w:val="uk-UA"/>
        </w:rPr>
      </w:pPr>
      <w:r w:rsidRPr="00E5258E">
        <w:rPr>
          <w:spacing w:val="-4"/>
          <w:sz w:val="24"/>
          <w:szCs w:val="24"/>
          <w:lang w:val="uk-UA"/>
        </w:rPr>
        <w:tab/>
        <w:t>Здійснення державної регуляторної політики органами та посадовими особами місцевого самоврядування визначено у розділі VІ Закону України «Про засади державної регуляторної політики у сфері господарської діяльності».</w:t>
      </w:r>
    </w:p>
    <w:p w:rsidR="00730547" w:rsidRPr="00E5258E" w:rsidRDefault="00730547" w:rsidP="00B01D58">
      <w:pPr>
        <w:jc w:val="both"/>
        <w:rPr>
          <w:spacing w:val="-4"/>
          <w:sz w:val="24"/>
          <w:szCs w:val="24"/>
          <w:lang w:val="uk-UA"/>
        </w:rPr>
      </w:pPr>
      <w:r w:rsidRPr="00E5258E">
        <w:rPr>
          <w:spacing w:val="-4"/>
          <w:sz w:val="24"/>
          <w:szCs w:val="24"/>
          <w:lang w:val="uk-UA"/>
        </w:rPr>
        <w:t xml:space="preserve"> </w:t>
      </w:r>
      <w:r w:rsidRPr="00E5258E">
        <w:rPr>
          <w:spacing w:val="-4"/>
          <w:sz w:val="24"/>
          <w:szCs w:val="24"/>
          <w:lang w:val="uk-UA"/>
        </w:rPr>
        <w:tab/>
        <w:t>Регуляторними органами у місті Южноукраїнську є Южноукраїнська міська рада,  її виконавчий комітет та міський голова.</w:t>
      </w:r>
    </w:p>
    <w:p w:rsidR="00730547" w:rsidRPr="00E5258E" w:rsidRDefault="00730547" w:rsidP="00B01D58">
      <w:pPr>
        <w:ind w:firstLine="708"/>
        <w:jc w:val="both"/>
        <w:rPr>
          <w:spacing w:val="-4"/>
          <w:sz w:val="24"/>
          <w:szCs w:val="24"/>
          <w:lang w:val="uk-UA"/>
        </w:rPr>
      </w:pPr>
      <w:r w:rsidRPr="00E5258E">
        <w:rPr>
          <w:spacing w:val="-4"/>
          <w:sz w:val="24"/>
          <w:szCs w:val="24"/>
          <w:lang w:val="uk-UA"/>
        </w:rPr>
        <w:t>Відповідно до п. 1.4 рішення Южноукраїнської міської ради від 25.07.2013 №983 «Про затвердження Порядку підготовки проектів регуляторних актів, прийняття, відстеження результативності та перегляду регуляторних актів Южноукраїнської міської ради, її виконавчого комітету та міського голови» розробниками проектів РА можуть бути: міський голова, депутати міської ради, постійні комісії міської ради, виконавчий комітет міської ради, управління та відділи міської ради та виконавчого комітету міської ради, збори громадян за місцем проживання, суб’єкти господарювання та їх об’єднання, міські громадські організації та інші неприбуткові організації та їх об’єднання.</w:t>
      </w:r>
    </w:p>
    <w:p w:rsidR="00730547" w:rsidRPr="00E5258E" w:rsidRDefault="00730547" w:rsidP="00B01D58">
      <w:pPr>
        <w:ind w:firstLine="720"/>
        <w:jc w:val="both"/>
        <w:rPr>
          <w:spacing w:val="-4"/>
          <w:sz w:val="24"/>
          <w:szCs w:val="24"/>
          <w:lang w:val="uk-UA"/>
        </w:rPr>
      </w:pPr>
      <w:r w:rsidRPr="00E5258E">
        <w:rPr>
          <w:spacing w:val="-4"/>
          <w:sz w:val="24"/>
          <w:szCs w:val="24"/>
          <w:lang w:val="uk-UA"/>
        </w:rPr>
        <w:t xml:space="preserve">Проекти РА виконавчими органами Южноукраїнської міської ради </w:t>
      </w:r>
      <w:r w:rsidRPr="00E5258E">
        <w:rPr>
          <w:spacing w:val="-4"/>
          <w:sz w:val="24"/>
          <w:szCs w:val="24"/>
          <w:lang w:val="uk-UA"/>
        </w:rPr>
        <w:lastRenderedPageBreak/>
        <w:t>розробляються відповідно до постанови Кабінету Міністрів України від 11.03.2004 №308 «Про затвердження методик проведення аналізу впливу та відстеження результативності регуляторного акта» та Порядку підготовки проектів регуляторних актів, прийняття, відстеження результативності та перегляду регуляторних актів Южноукраїнської міської ради, її виконавчого комітету та міського голови, затвердженого рішенням Южноукраїнської міської ради від 25.07.2013 №983 (зі змінами та доповненнями) (далі – Порядок підготовки проектів РА).</w:t>
      </w:r>
    </w:p>
    <w:p w:rsidR="00730547" w:rsidRPr="00E5258E" w:rsidRDefault="00730547" w:rsidP="00B01D58">
      <w:pPr>
        <w:ind w:firstLine="708"/>
        <w:jc w:val="both"/>
        <w:rPr>
          <w:spacing w:val="-4"/>
          <w:sz w:val="24"/>
          <w:szCs w:val="24"/>
          <w:lang w:val="uk-UA"/>
        </w:rPr>
      </w:pPr>
      <w:r w:rsidRPr="00E5258E">
        <w:rPr>
          <w:spacing w:val="-4"/>
          <w:sz w:val="24"/>
          <w:szCs w:val="24"/>
          <w:lang w:val="uk-UA"/>
        </w:rPr>
        <w:t>Відповідно Порядку підготовки проектів  РА:</w:t>
      </w:r>
    </w:p>
    <w:p w:rsidR="00730547" w:rsidRPr="00E5258E" w:rsidRDefault="00730547" w:rsidP="00B01D58">
      <w:pPr>
        <w:ind w:firstLine="708"/>
        <w:jc w:val="both"/>
        <w:rPr>
          <w:sz w:val="24"/>
          <w:szCs w:val="24"/>
          <w:lang w:val="uk-UA"/>
        </w:rPr>
      </w:pPr>
      <w:r w:rsidRPr="00E5258E">
        <w:rPr>
          <w:sz w:val="24"/>
          <w:szCs w:val="24"/>
          <w:lang w:val="uk-UA"/>
        </w:rPr>
        <w:t>повноваження з питань здійснення та реалізації державної регуляторної політики Южноукраїнської міської ради покладено на постійну комісію міської ради з питань законності, правопорядку, охорони прав, свобод і законних інтересів громадян, оборонної роботи та мобілізації, регуляторної політики та депутатської етики, надання безоплатної первинної допомоги та інших питань;</w:t>
      </w:r>
    </w:p>
    <w:p w:rsidR="00730547" w:rsidRPr="00E5258E" w:rsidRDefault="00730547" w:rsidP="00B01D58">
      <w:pPr>
        <w:ind w:firstLine="720"/>
        <w:jc w:val="both"/>
        <w:rPr>
          <w:sz w:val="24"/>
          <w:szCs w:val="24"/>
          <w:lang w:val="uk-UA"/>
        </w:rPr>
      </w:pPr>
      <w:r w:rsidRPr="00E5258E">
        <w:rPr>
          <w:sz w:val="24"/>
          <w:szCs w:val="24"/>
          <w:lang w:val="uk-UA"/>
        </w:rPr>
        <w:t>організаційні заходи щодо здійснення державної регуляторної політики у системі місцевого самоврядування міста Южноукраїнська забезпечує управління економічного розвитку Южноукраїнської міської ради;</w:t>
      </w:r>
    </w:p>
    <w:p w:rsidR="00730547" w:rsidRPr="00A15E5F" w:rsidRDefault="00730547" w:rsidP="00B01D58">
      <w:pPr>
        <w:ind w:firstLine="720"/>
        <w:jc w:val="both"/>
        <w:rPr>
          <w:sz w:val="24"/>
          <w:szCs w:val="24"/>
          <w:lang w:val="uk-UA"/>
        </w:rPr>
      </w:pPr>
      <w:r w:rsidRPr="00E5258E">
        <w:rPr>
          <w:sz w:val="24"/>
          <w:szCs w:val="24"/>
          <w:lang w:val="uk-UA"/>
        </w:rPr>
        <w:t xml:space="preserve">правове регулювання проекту РА забезпечує </w:t>
      </w:r>
      <w:r>
        <w:rPr>
          <w:sz w:val="24"/>
          <w:szCs w:val="24"/>
          <w:lang w:val="uk-UA"/>
        </w:rPr>
        <w:t>відділ правової роботи апарату</w:t>
      </w:r>
      <w:r w:rsidRPr="00E5258E">
        <w:rPr>
          <w:sz w:val="24"/>
          <w:szCs w:val="24"/>
          <w:lang w:val="uk-UA"/>
        </w:rPr>
        <w:t xml:space="preserve"> Южноукраїнської міської ради</w:t>
      </w:r>
      <w:r>
        <w:rPr>
          <w:sz w:val="24"/>
          <w:szCs w:val="24"/>
          <w:lang w:val="uk-UA"/>
        </w:rPr>
        <w:t xml:space="preserve"> та її виконавчого комітету</w:t>
      </w:r>
      <w:r w:rsidRPr="00E5258E">
        <w:rPr>
          <w:sz w:val="24"/>
          <w:szCs w:val="24"/>
          <w:lang w:val="uk-UA"/>
        </w:rPr>
        <w:t>.</w:t>
      </w:r>
    </w:p>
    <w:p w:rsidR="00730547" w:rsidRPr="00E5258E" w:rsidRDefault="00730547" w:rsidP="00B01D58">
      <w:pPr>
        <w:ind w:firstLine="708"/>
        <w:jc w:val="both"/>
        <w:rPr>
          <w:spacing w:val="-4"/>
          <w:sz w:val="24"/>
          <w:szCs w:val="24"/>
          <w:lang w:val="uk-UA"/>
        </w:rPr>
      </w:pPr>
      <w:r w:rsidRPr="00E5258E">
        <w:rPr>
          <w:spacing w:val="-4"/>
          <w:sz w:val="24"/>
          <w:szCs w:val="24"/>
          <w:lang w:val="uk-UA"/>
        </w:rPr>
        <w:t xml:space="preserve">План діяльності з підготовки проектів регуляторних актів Южноукраїнської міської ради </w:t>
      </w:r>
      <w:r>
        <w:rPr>
          <w:spacing w:val="-4"/>
          <w:sz w:val="24"/>
          <w:szCs w:val="24"/>
          <w:lang w:val="uk-UA"/>
        </w:rPr>
        <w:t>та її виконавчих органів на 2017</w:t>
      </w:r>
      <w:r w:rsidRPr="00E5258E">
        <w:rPr>
          <w:spacing w:val="-4"/>
          <w:sz w:val="24"/>
          <w:szCs w:val="24"/>
          <w:lang w:val="uk-UA"/>
        </w:rPr>
        <w:t xml:space="preserve"> рік </w:t>
      </w:r>
      <w:r>
        <w:rPr>
          <w:sz w:val="24"/>
          <w:szCs w:val="24"/>
          <w:lang w:val="uk-UA"/>
        </w:rPr>
        <w:t>затверджено міським головою 14.12.2016</w:t>
      </w:r>
      <w:r w:rsidRPr="00E5258E">
        <w:rPr>
          <w:sz w:val="24"/>
          <w:szCs w:val="24"/>
          <w:lang w:val="uk-UA"/>
        </w:rPr>
        <w:t xml:space="preserve"> </w:t>
      </w:r>
      <w:r w:rsidRPr="00E5258E">
        <w:rPr>
          <w:spacing w:val="-4"/>
          <w:sz w:val="24"/>
          <w:szCs w:val="24"/>
          <w:lang w:val="uk-UA"/>
        </w:rPr>
        <w:t xml:space="preserve">та оприлюднено в газеті Южноукраїнської міської ради «Контакт» від </w:t>
      </w:r>
      <w:r w:rsidRPr="0080612A">
        <w:rPr>
          <w:color w:val="000000"/>
          <w:sz w:val="24"/>
          <w:szCs w:val="24"/>
          <w:lang w:val="uk-UA"/>
        </w:rPr>
        <w:t>1</w:t>
      </w:r>
      <w:r w:rsidRPr="00D35F29">
        <w:rPr>
          <w:color w:val="000000"/>
          <w:sz w:val="24"/>
          <w:szCs w:val="24"/>
          <w:lang w:val="uk-UA"/>
        </w:rPr>
        <w:t>7</w:t>
      </w:r>
      <w:r w:rsidRPr="0080612A">
        <w:rPr>
          <w:color w:val="000000"/>
          <w:sz w:val="24"/>
          <w:szCs w:val="24"/>
          <w:lang w:val="uk-UA"/>
        </w:rPr>
        <w:t>.12.201</w:t>
      </w:r>
      <w:r w:rsidRPr="00D35F29">
        <w:rPr>
          <w:color w:val="000000"/>
          <w:sz w:val="24"/>
          <w:szCs w:val="24"/>
          <w:lang w:val="uk-UA"/>
        </w:rPr>
        <w:t>6</w:t>
      </w:r>
      <w:r w:rsidRPr="0080612A">
        <w:rPr>
          <w:color w:val="000000"/>
          <w:sz w:val="24"/>
          <w:szCs w:val="24"/>
          <w:lang w:val="uk-UA"/>
        </w:rPr>
        <w:t xml:space="preserve"> №</w:t>
      </w:r>
      <w:r w:rsidRPr="00D35F29">
        <w:rPr>
          <w:color w:val="000000"/>
          <w:sz w:val="24"/>
          <w:szCs w:val="24"/>
          <w:lang w:val="uk-UA"/>
        </w:rPr>
        <w:t>74</w:t>
      </w:r>
      <w:r w:rsidRPr="00D35F29">
        <w:rPr>
          <w:color w:val="000000"/>
          <w:spacing w:val="-4"/>
          <w:sz w:val="24"/>
          <w:szCs w:val="24"/>
          <w:lang w:val="uk-UA"/>
        </w:rPr>
        <w:t>, 15.12.2016 - на офіційному</w:t>
      </w:r>
      <w:r w:rsidRPr="00B33B27">
        <w:rPr>
          <w:spacing w:val="-4"/>
          <w:sz w:val="24"/>
          <w:szCs w:val="24"/>
          <w:lang w:val="uk-UA"/>
        </w:rPr>
        <w:t xml:space="preserve"> сайті міста Южноукраїнська за адресою: </w:t>
      </w:r>
      <w:r w:rsidRPr="00B33B27">
        <w:rPr>
          <w:spacing w:val="-4"/>
          <w:sz w:val="24"/>
          <w:szCs w:val="24"/>
          <w:u w:val="single"/>
          <w:lang w:val="uk-UA"/>
        </w:rPr>
        <w:t>www.</w:t>
      </w:r>
      <w:hyperlink r:id="rId6" w:history="1">
        <w:r w:rsidRPr="00B33B27">
          <w:rPr>
            <w:rStyle w:val="a5"/>
            <w:spacing w:val="-4"/>
            <w:sz w:val="24"/>
            <w:szCs w:val="24"/>
            <w:lang w:val="uk-UA"/>
          </w:rPr>
          <w:t>yu</w:t>
        </w:r>
      </w:hyperlink>
      <w:r w:rsidRPr="00B33B27">
        <w:rPr>
          <w:spacing w:val="-4"/>
          <w:sz w:val="24"/>
          <w:szCs w:val="24"/>
          <w:u w:val="single"/>
          <w:lang w:val="uk-UA"/>
        </w:rPr>
        <w:t>.mk</w:t>
      </w:r>
      <w:r w:rsidRPr="00E5258E">
        <w:rPr>
          <w:spacing w:val="-4"/>
          <w:sz w:val="24"/>
          <w:szCs w:val="24"/>
          <w:u w:val="single"/>
          <w:lang w:val="uk-UA"/>
        </w:rPr>
        <w:t>.ua</w:t>
      </w:r>
      <w:r>
        <w:rPr>
          <w:spacing w:val="-4"/>
          <w:sz w:val="24"/>
          <w:szCs w:val="24"/>
          <w:u w:val="single"/>
          <w:lang w:val="uk-UA"/>
        </w:rPr>
        <w:t xml:space="preserve"> </w:t>
      </w:r>
      <w:r w:rsidRPr="001A2E72">
        <w:rPr>
          <w:spacing w:val="-4"/>
          <w:sz w:val="24"/>
          <w:szCs w:val="24"/>
          <w:lang w:val="uk-UA"/>
        </w:rPr>
        <w:t>(додаток 1 до звіту).</w:t>
      </w:r>
    </w:p>
    <w:p w:rsidR="00730547" w:rsidRPr="00D35F29" w:rsidRDefault="00730547" w:rsidP="00B01D58">
      <w:pPr>
        <w:ind w:firstLine="709"/>
        <w:jc w:val="both"/>
        <w:rPr>
          <w:color w:val="000000"/>
          <w:spacing w:val="2"/>
          <w:lang w:val="uk-UA"/>
        </w:rPr>
      </w:pPr>
      <w:r w:rsidRPr="00E5258E">
        <w:rPr>
          <w:spacing w:val="-4"/>
          <w:sz w:val="24"/>
          <w:szCs w:val="24"/>
          <w:lang w:val="uk-UA"/>
        </w:rPr>
        <w:t xml:space="preserve">За поданням управлінь та відділів Южноукраїнської міської ради, які є розробниками проектів РА, до цього </w:t>
      </w:r>
      <w:r>
        <w:rPr>
          <w:sz w:val="24"/>
          <w:szCs w:val="24"/>
          <w:lang w:val="uk-UA"/>
        </w:rPr>
        <w:t>плану діяльності, протягом 2017</w:t>
      </w:r>
      <w:r w:rsidRPr="00E5258E">
        <w:rPr>
          <w:sz w:val="24"/>
          <w:szCs w:val="24"/>
          <w:lang w:val="uk-UA"/>
        </w:rPr>
        <w:t xml:space="preserve"> року внесено зміни та доповнення: </w:t>
      </w:r>
      <w:r>
        <w:rPr>
          <w:color w:val="000000"/>
          <w:spacing w:val="2"/>
          <w:sz w:val="24"/>
          <w:szCs w:val="24"/>
          <w:lang w:val="uk-UA"/>
        </w:rPr>
        <w:t>23.</w:t>
      </w:r>
      <w:r w:rsidRPr="00D35F29">
        <w:rPr>
          <w:color w:val="000000"/>
          <w:spacing w:val="2"/>
          <w:sz w:val="24"/>
          <w:szCs w:val="24"/>
          <w:lang w:val="uk-UA"/>
        </w:rPr>
        <w:t>01.</w:t>
      </w:r>
      <w:r>
        <w:rPr>
          <w:color w:val="000000"/>
          <w:spacing w:val="2"/>
          <w:sz w:val="24"/>
          <w:szCs w:val="24"/>
          <w:lang w:val="uk-UA"/>
        </w:rPr>
        <w:t>2017, 10.02.2017, 06.04.2017, 27</w:t>
      </w:r>
      <w:r w:rsidRPr="00D35F29">
        <w:rPr>
          <w:color w:val="000000"/>
          <w:spacing w:val="2"/>
          <w:sz w:val="24"/>
          <w:szCs w:val="24"/>
          <w:lang w:val="uk-UA"/>
        </w:rPr>
        <w:t>.06.2017.</w:t>
      </w:r>
    </w:p>
    <w:p w:rsidR="00730547" w:rsidRPr="00E5258E" w:rsidRDefault="00730547" w:rsidP="00B01D58">
      <w:pPr>
        <w:tabs>
          <w:tab w:val="num" w:pos="0"/>
        </w:tabs>
        <w:jc w:val="both"/>
        <w:rPr>
          <w:spacing w:val="-4"/>
          <w:sz w:val="24"/>
          <w:szCs w:val="24"/>
          <w:lang w:val="uk-UA"/>
        </w:rPr>
      </w:pPr>
      <w:r w:rsidRPr="00E5258E">
        <w:rPr>
          <w:spacing w:val="-4"/>
          <w:sz w:val="24"/>
          <w:szCs w:val="24"/>
          <w:lang w:val="uk-UA"/>
        </w:rPr>
        <w:tab/>
        <w:t>Всі зміни та доповнення, також оприлюднені в газеті Южноукраїнської міської ради «Контакт» та на офіційному сайті міста Южноукраїнськ.</w:t>
      </w:r>
    </w:p>
    <w:p w:rsidR="00730547" w:rsidRPr="00E5258E" w:rsidRDefault="00730547" w:rsidP="00B01D58">
      <w:pPr>
        <w:ind w:firstLine="708"/>
        <w:jc w:val="both"/>
        <w:rPr>
          <w:spacing w:val="-4"/>
          <w:sz w:val="24"/>
          <w:szCs w:val="24"/>
          <w:lang w:val="uk-UA"/>
        </w:rPr>
      </w:pPr>
      <w:r w:rsidRPr="00E5258E">
        <w:rPr>
          <w:spacing w:val="-4"/>
          <w:sz w:val="24"/>
          <w:szCs w:val="24"/>
          <w:lang w:val="uk-UA"/>
        </w:rPr>
        <w:t>Всього, з урахуванням змін та допо</w:t>
      </w:r>
      <w:r>
        <w:rPr>
          <w:spacing w:val="-4"/>
          <w:sz w:val="24"/>
          <w:szCs w:val="24"/>
          <w:lang w:val="uk-UA"/>
        </w:rPr>
        <w:t>внень до плану діяльності у 2017</w:t>
      </w:r>
      <w:r w:rsidRPr="00E5258E">
        <w:rPr>
          <w:spacing w:val="-4"/>
          <w:sz w:val="24"/>
          <w:szCs w:val="24"/>
          <w:lang w:val="uk-UA"/>
        </w:rPr>
        <w:t xml:space="preserve"> році </w:t>
      </w:r>
      <w:r w:rsidRPr="005504C3">
        <w:rPr>
          <w:color w:val="000000"/>
          <w:spacing w:val="-4"/>
          <w:sz w:val="24"/>
          <w:szCs w:val="24"/>
          <w:lang w:val="uk-UA"/>
        </w:rPr>
        <w:t>включено 12</w:t>
      </w:r>
      <w:r>
        <w:rPr>
          <w:spacing w:val="-4"/>
          <w:sz w:val="24"/>
          <w:szCs w:val="24"/>
          <w:lang w:val="uk-UA"/>
        </w:rPr>
        <w:t xml:space="preserve"> проектів РА</w:t>
      </w:r>
      <w:r w:rsidRPr="00E5258E">
        <w:rPr>
          <w:spacing w:val="-4"/>
          <w:sz w:val="24"/>
          <w:szCs w:val="24"/>
          <w:lang w:val="uk-UA"/>
        </w:rPr>
        <w:t>.</w:t>
      </w:r>
    </w:p>
    <w:p w:rsidR="00730547" w:rsidRDefault="00730547" w:rsidP="00B01D58">
      <w:pPr>
        <w:ind w:left="2160" w:firstLine="720"/>
        <w:jc w:val="both"/>
        <w:rPr>
          <w:spacing w:val="-4"/>
          <w:sz w:val="24"/>
          <w:szCs w:val="24"/>
          <w:lang w:val="uk-UA"/>
        </w:rPr>
      </w:pPr>
    </w:p>
    <w:p w:rsidR="00730547" w:rsidRPr="00E5258E" w:rsidRDefault="00730547" w:rsidP="00B01D58">
      <w:pPr>
        <w:ind w:left="2160" w:firstLine="720"/>
        <w:jc w:val="both"/>
        <w:rPr>
          <w:spacing w:val="-4"/>
          <w:sz w:val="24"/>
          <w:szCs w:val="24"/>
          <w:lang w:val="uk-UA"/>
        </w:rPr>
      </w:pPr>
      <w:r w:rsidRPr="00E5258E">
        <w:rPr>
          <w:spacing w:val="-4"/>
          <w:sz w:val="24"/>
          <w:szCs w:val="24"/>
          <w:lang w:val="uk-UA"/>
        </w:rPr>
        <w:t>Кількість розглянутих та прийнятих РА</w:t>
      </w:r>
      <w:r>
        <w:rPr>
          <w:spacing w:val="-4"/>
          <w:sz w:val="24"/>
          <w:szCs w:val="24"/>
          <w:lang w:val="uk-UA"/>
        </w:rPr>
        <w:t xml:space="preserve"> у 2017 році</w:t>
      </w:r>
    </w:p>
    <w:tbl>
      <w:tblPr>
        <w:tblW w:w="91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6"/>
        <w:gridCol w:w="4130"/>
        <w:gridCol w:w="2463"/>
        <w:gridCol w:w="1750"/>
      </w:tblGrid>
      <w:tr w:rsidR="00730547" w:rsidRPr="00E5258E">
        <w:trPr>
          <w:trHeight w:val="985"/>
        </w:trPr>
        <w:tc>
          <w:tcPr>
            <w:tcW w:w="826" w:type="dxa"/>
            <w:vAlign w:val="center"/>
          </w:tcPr>
          <w:p w:rsidR="00730547" w:rsidRPr="00E5258E" w:rsidRDefault="00730547" w:rsidP="00855DD6">
            <w:pPr>
              <w:jc w:val="center"/>
              <w:rPr>
                <w:color w:val="000000"/>
                <w:spacing w:val="-4"/>
                <w:sz w:val="24"/>
                <w:szCs w:val="24"/>
                <w:lang w:val="uk-UA"/>
              </w:rPr>
            </w:pPr>
            <w:r w:rsidRPr="00E5258E">
              <w:rPr>
                <w:color w:val="000000"/>
                <w:spacing w:val="-4"/>
                <w:sz w:val="24"/>
                <w:szCs w:val="24"/>
                <w:lang w:val="uk-UA"/>
              </w:rPr>
              <w:t>№</w:t>
            </w:r>
          </w:p>
          <w:p w:rsidR="00730547" w:rsidRPr="00E5258E" w:rsidRDefault="00730547" w:rsidP="00855DD6">
            <w:pPr>
              <w:jc w:val="center"/>
              <w:rPr>
                <w:color w:val="000000"/>
                <w:spacing w:val="-4"/>
                <w:sz w:val="24"/>
                <w:szCs w:val="24"/>
                <w:lang w:val="uk-UA"/>
              </w:rPr>
            </w:pPr>
            <w:r w:rsidRPr="00E5258E">
              <w:rPr>
                <w:color w:val="000000"/>
                <w:spacing w:val="-4"/>
                <w:sz w:val="24"/>
                <w:szCs w:val="24"/>
                <w:lang w:val="uk-UA"/>
              </w:rPr>
              <w:t>з/п</w:t>
            </w:r>
          </w:p>
        </w:tc>
        <w:tc>
          <w:tcPr>
            <w:tcW w:w="4130" w:type="dxa"/>
            <w:vAlign w:val="center"/>
          </w:tcPr>
          <w:p w:rsidR="00730547" w:rsidRPr="00E5258E" w:rsidRDefault="00730547" w:rsidP="00855DD6">
            <w:pPr>
              <w:ind w:right="-36"/>
              <w:jc w:val="center"/>
              <w:rPr>
                <w:color w:val="000000"/>
                <w:spacing w:val="-4"/>
                <w:sz w:val="24"/>
                <w:szCs w:val="24"/>
                <w:lang w:val="uk-UA"/>
              </w:rPr>
            </w:pPr>
            <w:r w:rsidRPr="00E5258E">
              <w:rPr>
                <w:color w:val="000000"/>
                <w:spacing w:val="-4"/>
                <w:sz w:val="24"/>
                <w:szCs w:val="24"/>
                <w:lang w:val="uk-UA"/>
              </w:rPr>
              <w:t>Найменування управління (відділу),</w:t>
            </w:r>
          </w:p>
          <w:p w:rsidR="00730547" w:rsidRPr="00E5258E" w:rsidRDefault="00730547" w:rsidP="00855DD6">
            <w:pPr>
              <w:jc w:val="center"/>
              <w:rPr>
                <w:color w:val="000000"/>
                <w:spacing w:val="-4"/>
                <w:sz w:val="24"/>
                <w:szCs w:val="24"/>
                <w:lang w:val="uk-UA"/>
              </w:rPr>
            </w:pPr>
            <w:r w:rsidRPr="00E5258E">
              <w:rPr>
                <w:color w:val="000000"/>
                <w:spacing w:val="-4"/>
                <w:sz w:val="24"/>
                <w:szCs w:val="24"/>
                <w:lang w:val="uk-UA"/>
              </w:rPr>
              <w:t>які є розробниками проектів РА</w:t>
            </w:r>
          </w:p>
        </w:tc>
        <w:tc>
          <w:tcPr>
            <w:tcW w:w="2463" w:type="dxa"/>
            <w:vAlign w:val="center"/>
          </w:tcPr>
          <w:p w:rsidR="00730547" w:rsidRPr="00E5258E" w:rsidRDefault="00730547" w:rsidP="00855DD6">
            <w:pPr>
              <w:jc w:val="center"/>
              <w:rPr>
                <w:color w:val="000000"/>
                <w:spacing w:val="-4"/>
                <w:sz w:val="24"/>
                <w:szCs w:val="24"/>
                <w:lang w:val="uk-UA"/>
              </w:rPr>
            </w:pPr>
            <w:r w:rsidRPr="00E5258E">
              <w:rPr>
                <w:color w:val="000000"/>
                <w:spacing w:val="-4"/>
                <w:sz w:val="24"/>
                <w:szCs w:val="24"/>
                <w:lang w:val="uk-UA"/>
              </w:rPr>
              <w:t>Кількіст</w:t>
            </w:r>
            <w:r>
              <w:rPr>
                <w:color w:val="000000"/>
                <w:spacing w:val="-4"/>
                <w:sz w:val="24"/>
                <w:szCs w:val="24"/>
                <w:lang w:val="uk-UA"/>
              </w:rPr>
              <w:t xml:space="preserve">ь розроблених проектів РА </w:t>
            </w:r>
          </w:p>
        </w:tc>
        <w:tc>
          <w:tcPr>
            <w:tcW w:w="1750" w:type="dxa"/>
            <w:vAlign w:val="center"/>
          </w:tcPr>
          <w:p w:rsidR="00730547" w:rsidRPr="00E5258E" w:rsidRDefault="00730547" w:rsidP="00855DD6">
            <w:pPr>
              <w:jc w:val="center"/>
              <w:rPr>
                <w:color w:val="000000"/>
                <w:spacing w:val="-4"/>
                <w:sz w:val="24"/>
                <w:szCs w:val="24"/>
                <w:lang w:val="uk-UA"/>
              </w:rPr>
            </w:pPr>
            <w:r>
              <w:rPr>
                <w:color w:val="000000"/>
                <w:spacing w:val="-4"/>
                <w:sz w:val="24"/>
                <w:szCs w:val="24"/>
                <w:lang w:val="uk-UA"/>
              </w:rPr>
              <w:t xml:space="preserve">Кількість прийнятих РА </w:t>
            </w:r>
          </w:p>
        </w:tc>
      </w:tr>
      <w:tr w:rsidR="00730547" w:rsidRPr="005504C3">
        <w:tc>
          <w:tcPr>
            <w:tcW w:w="826" w:type="dxa"/>
          </w:tcPr>
          <w:p w:rsidR="00730547" w:rsidRPr="005504C3" w:rsidRDefault="00730547" w:rsidP="00855DD6">
            <w:pPr>
              <w:jc w:val="center"/>
              <w:rPr>
                <w:color w:val="000000"/>
                <w:spacing w:val="-4"/>
                <w:sz w:val="24"/>
                <w:szCs w:val="24"/>
                <w:lang w:val="uk-UA"/>
              </w:rPr>
            </w:pPr>
            <w:r w:rsidRPr="005504C3">
              <w:rPr>
                <w:color w:val="000000"/>
                <w:spacing w:val="-4"/>
                <w:sz w:val="24"/>
                <w:szCs w:val="24"/>
                <w:lang w:val="uk-UA"/>
              </w:rPr>
              <w:t>1.</w:t>
            </w:r>
          </w:p>
        </w:tc>
        <w:tc>
          <w:tcPr>
            <w:tcW w:w="4130" w:type="dxa"/>
          </w:tcPr>
          <w:p w:rsidR="00730547" w:rsidRPr="005504C3" w:rsidRDefault="00730547" w:rsidP="00855DD6">
            <w:pPr>
              <w:ind w:right="-108"/>
              <w:rPr>
                <w:color w:val="000000"/>
                <w:spacing w:val="-4"/>
                <w:sz w:val="24"/>
                <w:szCs w:val="24"/>
                <w:lang w:val="uk-UA"/>
              </w:rPr>
            </w:pPr>
            <w:r w:rsidRPr="005504C3">
              <w:rPr>
                <w:color w:val="000000"/>
                <w:spacing w:val="-4"/>
                <w:sz w:val="24"/>
                <w:szCs w:val="24"/>
                <w:lang w:val="uk-UA"/>
              </w:rPr>
              <w:t>Управління економічного розвитку Южноукраїнської міської ради</w:t>
            </w:r>
          </w:p>
        </w:tc>
        <w:tc>
          <w:tcPr>
            <w:tcW w:w="2463" w:type="dxa"/>
          </w:tcPr>
          <w:p w:rsidR="00730547" w:rsidRPr="005504C3" w:rsidRDefault="00730547" w:rsidP="00855DD6">
            <w:pPr>
              <w:jc w:val="center"/>
              <w:rPr>
                <w:color w:val="000000"/>
                <w:spacing w:val="-4"/>
                <w:sz w:val="24"/>
                <w:szCs w:val="24"/>
                <w:lang w:val="uk-UA"/>
              </w:rPr>
            </w:pPr>
            <w:r w:rsidRPr="005504C3">
              <w:rPr>
                <w:color w:val="000000"/>
                <w:spacing w:val="-4"/>
                <w:sz w:val="24"/>
                <w:szCs w:val="24"/>
                <w:lang w:val="uk-UA"/>
              </w:rPr>
              <w:t>4</w:t>
            </w:r>
          </w:p>
        </w:tc>
        <w:tc>
          <w:tcPr>
            <w:tcW w:w="1750" w:type="dxa"/>
          </w:tcPr>
          <w:p w:rsidR="00730547" w:rsidRPr="005504C3" w:rsidRDefault="00730547" w:rsidP="00855DD6">
            <w:pPr>
              <w:jc w:val="center"/>
              <w:rPr>
                <w:color w:val="000000"/>
                <w:spacing w:val="-4"/>
                <w:sz w:val="24"/>
                <w:szCs w:val="24"/>
                <w:lang w:val="uk-UA"/>
              </w:rPr>
            </w:pPr>
            <w:r w:rsidRPr="005504C3">
              <w:rPr>
                <w:color w:val="000000"/>
                <w:spacing w:val="-4"/>
                <w:sz w:val="24"/>
                <w:szCs w:val="24"/>
                <w:lang w:val="uk-UA"/>
              </w:rPr>
              <w:t>3</w:t>
            </w:r>
          </w:p>
        </w:tc>
      </w:tr>
      <w:tr w:rsidR="00730547" w:rsidRPr="005504C3">
        <w:tc>
          <w:tcPr>
            <w:tcW w:w="826" w:type="dxa"/>
          </w:tcPr>
          <w:p w:rsidR="00730547" w:rsidRPr="005504C3" w:rsidRDefault="00730547" w:rsidP="00855DD6">
            <w:pPr>
              <w:jc w:val="center"/>
              <w:rPr>
                <w:color w:val="000000"/>
                <w:spacing w:val="-4"/>
                <w:sz w:val="24"/>
                <w:szCs w:val="24"/>
                <w:lang w:val="uk-UA"/>
              </w:rPr>
            </w:pPr>
            <w:r w:rsidRPr="005504C3">
              <w:rPr>
                <w:color w:val="000000"/>
                <w:spacing w:val="-4"/>
                <w:sz w:val="24"/>
                <w:szCs w:val="24"/>
                <w:lang w:val="uk-UA"/>
              </w:rPr>
              <w:t>2.</w:t>
            </w:r>
          </w:p>
        </w:tc>
        <w:tc>
          <w:tcPr>
            <w:tcW w:w="4130" w:type="dxa"/>
          </w:tcPr>
          <w:p w:rsidR="00730547" w:rsidRPr="005504C3" w:rsidRDefault="00730547" w:rsidP="00855DD6">
            <w:pPr>
              <w:ind w:right="-108"/>
              <w:rPr>
                <w:color w:val="000000"/>
                <w:spacing w:val="-4"/>
                <w:sz w:val="24"/>
                <w:szCs w:val="24"/>
                <w:lang w:val="uk-UA"/>
              </w:rPr>
            </w:pPr>
            <w:r w:rsidRPr="005504C3">
              <w:rPr>
                <w:color w:val="000000"/>
                <w:spacing w:val="-4"/>
                <w:sz w:val="24"/>
                <w:szCs w:val="24"/>
                <w:lang w:val="uk-UA"/>
              </w:rPr>
              <w:t>Департамент інфраструктури міського господарства Южноукраїнської міської ради</w:t>
            </w:r>
          </w:p>
        </w:tc>
        <w:tc>
          <w:tcPr>
            <w:tcW w:w="2463" w:type="dxa"/>
          </w:tcPr>
          <w:p w:rsidR="00730547" w:rsidRPr="005504C3" w:rsidRDefault="00730547" w:rsidP="00855DD6">
            <w:pPr>
              <w:jc w:val="center"/>
              <w:rPr>
                <w:color w:val="000000"/>
                <w:spacing w:val="-4"/>
                <w:sz w:val="24"/>
                <w:szCs w:val="24"/>
                <w:lang w:val="uk-UA"/>
              </w:rPr>
            </w:pPr>
            <w:r w:rsidRPr="005504C3">
              <w:rPr>
                <w:color w:val="000000"/>
                <w:spacing w:val="-4"/>
                <w:sz w:val="24"/>
                <w:szCs w:val="24"/>
                <w:lang w:val="uk-UA"/>
              </w:rPr>
              <w:t>2</w:t>
            </w:r>
          </w:p>
        </w:tc>
        <w:tc>
          <w:tcPr>
            <w:tcW w:w="1750" w:type="dxa"/>
          </w:tcPr>
          <w:p w:rsidR="00730547" w:rsidRPr="005504C3" w:rsidRDefault="00730547" w:rsidP="00855DD6">
            <w:pPr>
              <w:jc w:val="center"/>
              <w:rPr>
                <w:color w:val="000000"/>
                <w:spacing w:val="-4"/>
                <w:sz w:val="24"/>
                <w:szCs w:val="24"/>
                <w:lang w:val="uk-UA"/>
              </w:rPr>
            </w:pPr>
            <w:r w:rsidRPr="005504C3">
              <w:rPr>
                <w:color w:val="000000"/>
                <w:spacing w:val="-4"/>
                <w:sz w:val="24"/>
                <w:szCs w:val="24"/>
                <w:lang w:val="uk-UA"/>
              </w:rPr>
              <w:t>1</w:t>
            </w:r>
          </w:p>
        </w:tc>
      </w:tr>
      <w:tr w:rsidR="00730547" w:rsidRPr="005504C3">
        <w:tc>
          <w:tcPr>
            <w:tcW w:w="826" w:type="dxa"/>
          </w:tcPr>
          <w:p w:rsidR="00730547" w:rsidRPr="005504C3" w:rsidRDefault="00730547" w:rsidP="00855DD6">
            <w:pPr>
              <w:jc w:val="center"/>
              <w:rPr>
                <w:color w:val="000000"/>
                <w:spacing w:val="-4"/>
                <w:sz w:val="24"/>
                <w:szCs w:val="24"/>
                <w:lang w:val="uk-UA"/>
              </w:rPr>
            </w:pPr>
            <w:r w:rsidRPr="005504C3">
              <w:rPr>
                <w:color w:val="000000"/>
                <w:spacing w:val="-4"/>
                <w:sz w:val="24"/>
                <w:szCs w:val="24"/>
                <w:lang w:val="uk-UA"/>
              </w:rPr>
              <w:t>3.</w:t>
            </w:r>
          </w:p>
        </w:tc>
        <w:tc>
          <w:tcPr>
            <w:tcW w:w="4130" w:type="dxa"/>
          </w:tcPr>
          <w:p w:rsidR="00730547" w:rsidRPr="005504C3" w:rsidRDefault="00730547" w:rsidP="00855DD6">
            <w:pPr>
              <w:ind w:right="-108"/>
              <w:rPr>
                <w:color w:val="000000"/>
                <w:spacing w:val="-4"/>
                <w:sz w:val="24"/>
                <w:szCs w:val="24"/>
                <w:lang w:val="uk-UA"/>
              </w:rPr>
            </w:pPr>
            <w:r w:rsidRPr="005504C3">
              <w:rPr>
                <w:color w:val="000000"/>
                <w:spacing w:val="-4"/>
                <w:sz w:val="24"/>
                <w:szCs w:val="24"/>
                <w:lang w:val="uk-UA"/>
              </w:rPr>
              <w:t xml:space="preserve">Управління </w:t>
            </w:r>
            <w:r w:rsidRPr="005504C3">
              <w:rPr>
                <w:color w:val="000000"/>
                <w:sz w:val="24"/>
                <w:szCs w:val="24"/>
                <w:shd w:val="clear" w:color="auto" w:fill="FFFFFF"/>
                <w:lang w:val="uk-UA"/>
              </w:rPr>
              <w:t>містобудування, архітектури та розвитку інфраструктури Южноукраїнської міської ради</w:t>
            </w:r>
          </w:p>
        </w:tc>
        <w:tc>
          <w:tcPr>
            <w:tcW w:w="2463" w:type="dxa"/>
          </w:tcPr>
          <w:p w:rsidR="00730547" w:rsidRPr="005504C3" w:rsidRDefault="00730547" w:rsidP="00855DD6">
            <w:pPr>
              <w:jc w:val="center"/>
              <w:rPr>
                <w:color w:val="000000"/>
                <w:spacing w:val="-4"/>
                <w:sz w:val="24"/>
                <w:szCs w:val="24"/>
                <w:lang w:val="uk-UA"/>
              </w:rPr>
            </w:pPr>
            <w:r w:rsidRPr="005504C3">
              <w:rPr>
                <w:color w:val="000000"/>
                <w:spacing w:val="-4"/>
                <w:sz w:val="24"/>
                <w:szCs w:val="24"/>
                <w:lang w:val="uk-UA"/>
              </w:rPr>
              <w:t>2</w:t>
            </w:r>
          </w:p>
        </w:tc>
        <w:tc>
          <w:tcPr>
            <w:tcW w:w="1750" w:type="dxa"/>
          </w:tcPr>
          <w:p w:rsidR="00730547" w:rsidRPr="005504C3" w:rsidRDefault="00730547" w:rsidP="00855DD6">
            <w:pPr>
              <w:jc w:val="center"/>
              <w:rPr>
                <w:color w:val="000000"/>
                <w:spacing w:val="-4"/>
                <w:sz w:val="24"/>
                <w:szCs w:val="24"/>
                <w:lang w:val="uk-UA"/>
              </w:rPr>
            </w:pPr>
            <w:r w:rsidRPr="005504C3">
              <w:rPr>
                <w:color w:val="000000"/>
                <w:spacing w:val="-4"/>
                <w:sz w:val="24"/>
                <w:szCs w:val="24"/>
                <w:lang w:val="uk-UA"/>
              </w:rPr>
              <w:t>2</w:t>
            </w:r>
          </w:p>
        </w:tc>
      </w:tr>
      <w:tr w:rsidR="00730547" w:rsidRPr="005504C3">
        <w:tc>
          <w:tcPr>
            <w:tcW w:w="826" w:type="dxa"/>
          </w:tcPr>
          <w:p w:rsidR="00730547" w:rsidRPr="005504C3" w:rsidRDefault="00730547" w:rsidP="00855DD6">
            <w:pPr>
              <w:jc w:val="center"/>
              <w:rPr>
                <w:color w:val="000000"/>
                <w:spacing w:val="-4"/>
                <w:sz w:val="24"/>
                <w:szCs w:val="24"/>
                <w:lang w:val="uk-UA"/>
              </w:rPr>
            </w:pPr>
            <w:r w:rsidRPr="005504C3">
              <w:rPr>
                <w:color w:val="000000"/>
                <w:spacing w:val="-4"/>
                <w:sz w:val="24"/>
                <w:szCs w:val="24"/>
                <w:lang w:val="uk-UA"/>
              </w:rPr>
              <w:t>4.</w:t>
            </w:r>
          </w:p>
        </w:tc>
        <w:tc>
          <w:tcPr>
            <w:tcW w:w="4130" w:type="dxa"/>
          </w:tcPr>
          <w:p w:rsidR="00730547" w:rsidRPr="005504C3" w:rsidRDefault="00730547" w:rsidP="00855DD6">
            <w:pPr>
              <w:ind w:right="-108"/>
              <w:rPr>
                <w:color w:val="000000"/>
                <w:spacing w:val="-4"/>
                <w:sz w:val="24"/>
                <w:szCs w:val="24"/>
                <w:lang w:val="uk-UA"/>
              </w:rPr>
            </w:pPr>
            <w:r w:rsidRPr="005504C3">
              <w:rPr>
                <w:color w:val="000000"/>
                <w:spacing w:val="-4"/>
                <w:sz w:val="24"/>
                <w:szCs w:val="24"/>
                <w:lang w:val="uk-UA"/>
              </w:rPr>
              <w:t>Управління</w:t>
            </w:r>
            <w:r w:rsidRPr="005504C3">
              <w:rPr>
                <w:color w:val="000000"/>
                <w:sz w:val="24"/>
                <w:szCs w:val="24"/>
                <w:shd w:val="clear" w:color="auto" w:fill="FFFFFF"/>
                <w:lang w:val="uk-UA"/>
              </w:rPr>
              <w:t xml:space="preserve"> екології та охорони навколишнього середовища Южноукраїнської міської ради</w:t>
            </w:r>
          </w:p>
        </w:tc>
        <w:tc>
          <w:tcPr>
            <w:tcW w:w="2463" w:type="dxa"/>
          </w:tcPr>
          <w:p w:rsidR="00730547" w:rsidRPr="005504C3" w:rsidRDefault="00730547" w:rsidP="00855DD6">
            <w:pPr>
              <w:jc w:val="center"/>
              <w:rPr>
                <w:color w:val="000000"/>
                <w:spacing w:val="-4"/>
                <w:sz w:val="24"/>
                <w:szCs w:val="24"/>
                <w:lang w:val="uk-UA"/>
              </w:rPr>
            </w:pPr>
            <w:r w:rsidRPr="005504C3">
              <w:rPr>
                <w:color w:val="000000"/>
                <w:spacing w:val="-4"/>
                <w:sz w:val="24"/>
                <w:szCs w:val="24"/>
                <w:lang w:val="uk-UA"/>
              </w:rPr>
              <w:t>2</w:t>
            </w:r>
          </w:p>
        </w:tc>
        <w:tc>
          <w:tcPr>
            <w:tcW w:w="1750" w:type="dxa"/>
          </w:tcPr>
          <w:p w:rsidR="00730547" w:rsidRPr="005504C3" w:rsidRDefault="00730547" w:rsidP="00855DD6">
            <w:pPr>
              <w:jc w:val="center"/>
              <w:rPr>
                <w:color w:val="000000"/>
                <w:spacing w:val="-4"/>
                <w:sz w:val="24"/>
                <w:szCs w:val="24"/>
                <w:lang w:val="uk-UA"/>
              </w:rPr>
            </w:pPr>
            <w:r w:rsidRPr="005504C3">
              <w:rPr>
                <w:color w:val="000000"/>
                <w:spacing w:val="-4"/>
                <w:sz w:val="24"/>
                <w:szCs w:val="24"/>
                <w:lang w:val="uk-UA"/>
              </w:rPr>
              <w:t>2</w:t>
            </w:r>
          </w:p>
        </w:tc>
      </w:tr>
      <w:tr w:rsidR="00730547" w:rsidRPr="005504C3">
        <w:trPr>
          <w:cantSplit/>
          <w:trHeight w:val="365"/>
        </w:trPr>
        <w:tc>
          <w:tcPr>
            <w:tcW w:w="4956" w:type="dxa"/>
            <w:gridSpan w:val="2"/>
          </w:tcPr>
          <w:p w:rsidR="00730547" w:rsidRPr="005504C3" w:rsidRDefault="00730547" w:rsidP="00855DD6">
            <w:pPr>
              <w:jc w:val="center"/>
              <w:rPr>
                <w:color w:val="000000"/>
                <w:spacing w:val="-4"/>
                <w:sz w:val="24"/>
                <w:szCs w:val="24"/>
                <w:lang w:val="uk-UA"/>
              </w:rPr>
            </w:pPr>
            <w:r w:rsidRPr="005504C3">
              <w:rPr>
                <w:color w:val="000000"/>
                <w:spacing w:val="-4"/>
                <w:sz w:val="24"/>
                <w:szCs w:val="24"/>
                <w:lang w:val="uk-UA"/>
              </w:rPr>
              <w:t>Всього</w:t>
            </w:r>
          </w:p>
        </w:tc>
        <w:tc>
          <w:tcPr>
            <w:tcW w:w="2463" w:type="dxa"/>
          </w:tcPr>
          <w:p w:rsidR="00730547" w:rsidRPr="005504C3" w:rsidRDefault="00730547" w:rsidP="00855DD6">
            <w:pPr>
              <w:jc w:val="center"/>
              <w:rPr>
                <w:color w:val="000000"/>
                <w:spacing w:val="-4"/>
                <w:sz w:val="24"/>
                <w:szCs w:val="24"/>
                <w:lang w:val="uk-UA"/>
              </w:rPr>
            </w:pPr>
            <w:r w:rsidRPr="005504C3">
              <w:rPr>
                <w:color w:val="000000"/>
                <w:spacing w:val="-4"/>
                <w:sz w:val="24"/>
                <w:szCs w:val="24"/>
                <w:lang w:val="uk-UA"/>
              </w:rPr>
              <w:t>10</w:t>
            </w:r>
          </w:p>
        </w:tc>
        <w:tc>
          <w:tcPr>
            <w:tcW w:w="1750" w:type="dxa"/>
          </w:tcPr>
          <w:p w:rsidR="00730547" w:rsidRPr="005504C3" w:rsidRDefault="00730547" w:rsidP="00855DD6">
            <w:pPr>
              <w:jc w:val="center"/>
              <w:rPr>
                <w:color w:val="000000"/>
                <w:spacing w:val="-4"/>
                <w:sz w:val="24"/>
                <w:szCs w:val="24"/>
                <w:lang w:val="uk-UA"/>
              </w:rPr>
            </w:pPr>
            <w:r w:rsidRPr="005504C3">
              <w:rPr>
                <w:color w:val="000000"/>
                <w:spacing w:val="-4"/>
                <w:sz w:val="24"/>
                <w:szCs w:val="24"/>
                <w:lang w:val="uk-UA"/>
              </w:rPr>
              <w:t>8</w:t>
            </w:r>
          </w:p>
        </w:tc>
      </w:tr>
    </w:tbl>
    <w:p w:rsidR="00730547" w:rsidRPr="005504C3" w:rsidRDefault="00730547" w:rsidP="00B01D58">
      <w:pPr>
        <w:jc w:val="both"/>
        <w:rPr>
          <w:color w:val="000000"/>
          <w:spacing w:val="-4"/>
          <w:sz w:val="24"/>
          <w:szCs w:val="24"/>
          <w:lang w:val="uk-UA"/>
        </w:rPr>
      </w:pPr>
      <w:r w:rsidRPr="005504C3">
        <w:rPr>
          <w:color w:val="000000"/>
          <w:spacing w:val="-4"/>
          <w:sz w:val="24"/>
          <w:szCs w:val="24"/>
          <w:lang w:val="uk-UA"/>
        </w:rPr>
        <w:tab/>
      </w:r>
    </w:p>
    <w:p w:rsidR="00730547" w:rsidRPr="005504C3" w:rsidRDefault="00730547" w:rsidP="00B01D58">
      <w:pPr>
        <w:ind w:firstLine="540"/>
        <w:jc w:val="both"/>
        <w:rPr>
          <w:color w:val="000000"/>
          <w:spacing w:val="-4"/>
          <w:sz w:val="24"/>
          <w:szCs w:val="24"/>
          <w:lang w:val="uk-UA"/>
        </w:rPr>
      </w:pPr>
      <w:r w:rsidRPr="005504C3">
        <w:rPr>
          <w:color w:val="000000"/>
          <w:spacing w:val="-4"/>
          <w:sz w:val="24"/>
          <w:szCs w:val="24"/>
          <w:lang w:val="uk-UA"/>
        </w:rPr>
        <w:t>З 12 проектів РА у 2017 році</w:t>
      </w:r>
      <w:r>
        <w:rPr>
          <w:color w:val="000000"/>
          <w:spacing w:val="-4"/>
          <w:sz w:val="24"/>
          <w:szCs w:val="24"/>
          <w:lang w:val="uk-UA"/>
        </w:rPr>
        <w:t xml:space="preserve"> розроблено 10 РА. З них, п</w:t>
      </w:r>
      <w:r w:rsidRPr="005504C3">
        <w:rPr>
          <w:color w:val="000000"/>
          <w:spacing w:val="-4"/>
          <w:sz w:val="24"/>
          <w:szCs w:val="24"/>
          <w:lang w:val="uk-UA"/>
        </w:rPr>
        <w:t xml:space="preserve">рийнято 8 РА. З  неприйнятих у 2017 році РА,  1 РА включено до плану діяльності з підготовки проектів </w:t>
      </w:r>
      <w:r w:rsidRPr="005504C3">
        <w:rPr>
          <w:color w:val="000000"/>
          <w:spacing w:val="-4"/>
          <w:sz w:val="24"/>
          <w:szCs w:val="24"/>
          <w:lang w:val="uk-UA"/>
        </w:rPr>
        <w:lastRenderedPageBreak/>
        <w:t xml:space="preserve">регуляторних актів Южноукраїнської міської ради </w:t>
      </w:r>
      <w:r>
        <w:rPr>
          <w:color w:val="000000"/>
          <w:spacing w:val="-4"/>
          <w:sz w:val="24"/>
          <w:szCs w:val="24"/>
          <w:lang w:val="uk-UA"/>
        </w:rPr>
        <w:t>та її виконавчих органів на 201</w:t>
      </w:r>
      <w:r w:rsidRPr="005504C3">
        <w:rPr>
          <w:color w:val="000000"/>
          <w:spacing w:val="-4"/>
          <w:sz w:val="24"/>
          <w:szCs w:val="24"/>
          <w:lang w:val="uk-UA"/>
        </w:rPr>
        <w:t>8</w:t>
      </w:r>
      <w:r>
        <w:rPr>
          <w:color w:val="000000"/>
          <w:spacing w:val="-4"/>
          <w:sz w:val="24"/>
          <w:szCs w:val="24"/>
          <w:lang w:val="uk-UA"/>
        </w:rPr>
        <w:t xml:space="preserve"> </w:t>
      </w:r>
      <w:r w:rsidRPr="005504C3">
        <w:rPr>
          <w:color w:val="000000"/>
          <w:spacing w:val="-4"/>
          <w:sz w:val="24"/>
          <w:szCs w:val="24"/>
          <w:lang w:val="uk-UA"/>
        </w:rPr>
        <w:t xml:space="preserve">рік, а 3 РА не прийнято у зв’язку із </w:t>
      </w:r>
      <w:r>
        <w:rPr>
          <w:color w:val="000000"/>
          <w:spacing w:val="-4"/>
          <w:sz w:val="24"/>
          <w:szCs w:val="24"/>
          <w:lang w:val="uk-UA"/>
        </w:rPr>
        <w:t>втратою актуальності</w:t>
      </w:r>
      <w:r w:rsidRPr="005504C3">
        <w:rPr>
          <w:color w:val="000000"/>
          <w:spacing w:val="-4"/>
          <w:sz w:val="24"/>
          <w:szCs w:val="24"/>
          <w:lang w:val="uk-UA"/>
        </w:rPr>
        <w:t>.</w:t>
      </w:r>
    </w:p>
    <w:p w:rsidR="00730547" w:rsidRPr="00E5258E" w:rsidRDefault="00730547" w:rsidP="00B01D58">
      <w:pPr>
        <w:ind w:firstLine="540"/>
        <w:jc w:val="both"/>
        <w:rPr>
          <w:spacing w:val="-4"/>
          <w:sz w:val="24"/>
          <w:szCs w:val="24"/>
          <w:lang w:val="uk-UA"/>
        </w:rPr>
      </w:pPr>
      <w:r w:rsidRPr="00E5258E">
        <w:rPr>
          <w:spacing w:val="-4"/>
          <w:sz w:val="24"/>
          <w:szCs w:val="24"/>
          <w:lang w:val="uk-UA"/>
        </w:rPr>
        <w:t>При розробці всіх РА були дотримані вимоги Закону України «Про засади державної регуляторної політики у сфері господарської діяльності».</w:t>
      </w:r>
    </w:p>
    <w:p w:rsidR="00730547" w:rsidRPr="00E5258E" w:rsidRDefault="00730547" w:rsidP="00B01D58">
      <w:pPr>
        <w:tabs>
          <w:tab w:val="num" w:pos="0"/>
        </w:tabs>
        <w:ind w:firstLine="540"/>
        <w:jc w:val="both"/>
        <w:rPr>
          <w:spacing w:val="-4"/>
          <w:sz w:val="24"/>
          <w:szCs w:val="24"/>
          <w:lang w:val="uk-UA"/>
        </w:rPr>
      </w:pPr>
      <w:r w:rsidRPr="00E5258E">
        <w:rPr>
          <w:spacing w:val="-4"/>
          <w:sz w:val="24"/>
          <w:szCs w:val="24"/>
          <w:lang w:val="uk-UA"/>
        </w:rPr>
        <w:t>Так, по кожному проекту РА розробником:</w:t>
      </w:r>
    </w:p>
    <w:p w:rsidR="00730547" w:rsidRPr="00E5258E" w:rsidRDefault="00730547" w:rsidP="00B01D58">
      <w:pPr>
        <w:tabs>
          <w:tab w:val="num" w:pos="0"/>
        </w:tabs>
        <w:ind w:firstLine="540"/>
        <w:jc w:val="both"/>
        <w:rPr>
          <w:sz w:val="24"/>
          <w:szCs w:val="24"/>
          <w:lang w:val="uk-UA"/>
        </w:rPr>
      </w:pPr>
      <w:r w:rsidRPr="00E5258E">
        <w:rPr>
          <w:spacing w:val="-4"/>
          <w:sz w:val="24"/>
          <w:szCs w:val="24"/>
          <w:lang w:val="uk-UA"/>
        </w:rPr>
        <w:t xml:space="preserve">- готується </w:t>
      </w:r>
      <w:r w:rsidRPr="00E5258E">
        <w:rPr>
          <w:sz w:val="24"/>
          <w:szCs w:val="24"/>
          <w:lang w:val="uk-UA"/>
        </w:rPr>
        <w:t xml:space="preserve">аналіз регуляторного впливу РА; </w:t>
      </w:r>
    </w:p>
    <w:p w:rsidR="00730547" w:rsidRPr="00E5258E" w:rsidRDefault="00730547" w:rsidP="00B01D58">
      <w:pPr>
        <w:tabs>
          <w:tab w:val="num" w:pos="0"/>
        </w:tabs>
        <w:ind w:firstLine="540"/>
        <w:jc w:val="both"/>
        <w:rPr>
          <w:sz w:val="24"/>
          <w:szCs w:val="24"/>
          <w:lang w:val="uk-UA"/>
        </w:rPr>
      </w:pPr>
      <w:r w:rsidRPr="00E5258E">
        <w:rPr>
          <w:sz w:val="24"/>
          <w:szCs w:val="24"/>
          <w:lang w:val="uk-UA"/>
        </w:rPr>
        <w:t xml:space="preserve">- оприлюднюється проект РА разом з аналізом регуляторного впливу (далі – АРВ)  на офіційному сайті міста Южноукраїнськ; </w:t>
      </w:r>
    </w:p>
    <w:p w:rsidR="00730547" w:rsidRPr="00E5258E" w:rsidRDefault="00730547" w:rsidP="00B01D58">
      <w:pPr>
        <w:tabs>
          <w:tab w:val="num" w:pos="0"/>
        </w:tabs>
        <w:ind w:firstLine="540"/>
        <w:jc w:val="both"/>
        <w:rPr>
          <w:sz w:val="24"/>
          <w:szCs w:val="24"/>
          <w:lang w:val="uk-UA"/>
        </w:rPr>
      </w:pPr>
      <w:r w:rsidRPr="00E5258E">
        <w:rPr>
          <w:sz w:val="24"/>
          <w:szCs w:val="24"/>
          <w:lang w:val="uk-UA"/>
        </w:rPr>
        <w:t xml:space="preserve">- опубліковуються повідомлення про оприлюднення проекту РА в газеті Южноукраїнської міської ради «Контакт»; </w:t>
      </w:r>
    </w:p>
    <w:p w:rsidR="00730547" w:rsidRPr="00E5258E" w:rsidRDefault="00730547" w:rsidP="00B01D58">
      <w:pPr>
        <w:tabs>
          <w:tab w:val="num" w:pos="0"/>
        </w:tabs>
        <w:ind w:firstLine="540"/>
        <w:jc w:val="both"/>
        <w:rPr>
          <w:sz w:val="24"/>
          <w:szCs w:val="24"/>
          <w:lang w:val="uk-UA"/>
        </w:rPr>
      </w:pPr>
      <w:r w:rsidRPr="00E5258E">
        <w:rPr>
          <w:sz w:val="24"/>
          <w:szCs w:val="24"/>
          <w:lang w:val="uk-UA"/>
        </w:rPr>
        <w:t xml:space="preserve">- проводиться робота із зацікавленими суб’єктами з метою отримання зауважень і пропозицій, шляхом проведення круглих столів,  повідомлення громадських організацій суб’єктів господарювання тощо, здійснюється аналіз пропозицій та зауважень до проекту; </w:t>
      </w:r>
    </w:p>
    <w:p w:rsidR="00730547" w:rsidRPr="00E5258E" w:rsidRDefault="00730547" w:rsidP="00B01D58">
      <w:pPr>
        <w:tabs>
          <w:tab w:val="num" w:pos="0"/>
        </w:tabs>
        <w:ind w:firstLine="540"/>
        <w:jc w:val="both"/>
        <w:rPr>
          <w:sz w:val="24"/>
          <w:szCs w:val="24"/>
          <w:lang w:val="uk-UA"/>
        </w:rPr>
      </w:pPr>
      <w:r w:rsidRPr="00E5258E">
        <w:rPr>
          <w:sz w:val="24"/>
          <w:szCs w:val="24"/>
          <w:lang w:val="uk-UA"/>
        </w:rPr>
        <w:t>- проект РА разом з підписаним АРВ подається до уповноваженого органу для підготовки у встановленому Кабінетом Міністрів України порядку пропозицій щодо удосконалення проекту, відповідно до принципів державної регуляторної політики;</w:t>
      </w:r>
    </w:p>
    <w:p w:rsidR="00730547" w:rsidRPr="00E5258E" w:rsidRDefault="00730547" w:rsidP="00B01D58">
      <w:pPr>
        <w:tabs>
          <w:tab w:val="num" w:pos="0"/>
        </w:tabs>
        <w:ind w:firstLine="540"/>
        <w:jc w:val="both"/>
        <w:rPr>
          <w:sz w:val="24"/>
          <w:szCs w:val="24"/>
          <w:lang w:val="uk-UA"/>
        </w:rPr>
      </w:pPr>
      <w:r w:rsidRPr="00E5258E">
        <w:rPr>
          <w:sz w:val="24"/>
          <w:szCs w:val="24"/>
          <w:lang w:val="uk-UA"/>
        </w:rPr>
        <w:t xml:space="preserve">- проводяться відстеження результативності РА (базове, повторне, періодичне) та складаються звіти про відстеження, які оприлюднюються; </w:t>
      </w:r>
    </w:p>
    <w:p w:rsidR="00730547" w:rsidRPr="00E5258E" w:rsidRDefault="00730547" w:rsidP="00B01D58">
      <w:pPr>
        <w:tabs>
          <w:tab w:val="num" w:pos="0"/>
        </w:tabs>
        <w:ind w:firstLine="540"/>
        <w:jc w:val="both"/>
        <w:rPr>
          <w:sz w:val="24"/>
          <w:szCs w:val="24"/>
          <w:lang w:val="uk-UA"/>
        </w:rPr>
      </w:pPr>
      <w:r w:rsidRPr="00E5258E">
        <w:rPr>
          <w:sz w:val="24"/>
          <w:szCs w:val="24"/>
          <w:lang w:val="uk-UA"/>
        </w:rPr>
        <w:t>- по мірі необхідності здійснюється перегляд РА.</w:t>
      </w:r>
    </w:p>
    <w:p w:rsidR="00730547" w:rsidRPr="00587561" w:rsidRDefault="00730547" w:rsidP="00B01D58">
      <w:pPr>
        <w:tabs>
          <w:tab w:val="num" w:pos="0"/>
        </w:tabs>
        <w:ind w:firstLine="540"/>
        <w:jc w:val="both"/>
        <w:rPr>
          <w:color w:val="000000"/>
          <w:sz w:val="24"/>
          <w:szCs w:val="24"/>
          <w:lang w:val="uk-UA"/>
        </w:rPr>
      </w:pPr>
      <w:r w:rsidRPr="00587561">
        <w:rPr>
          <w:color w:val="000000"/>
          <w:spacing w:val="-4"/>
          <w:sz w:val="24"/>
          <w:szCs w:val="24"/>
          <w:lang w:val="uk-UA"/>
        </w:rPr>
        <w:t xml:space="preserve">Для здійснення моніторингу результативності РА складено план-графік відстеження результативності діючих РА та проектів РА Южноукраїнської міської ради та її виконавчих органів на 2017 рік (далі - план-графік), який 14.12.2016 затверджено міським головою та </w:t>
      </w:r>
      <w:r w:rsidRPr="00587561">
        <w:rPr>
          <w:color w:val="000000"/>
          <w:sz w:val="24"/>
          <w:szCs w:val="24"/>
          <w:lang w:val="uk-UA"/>
        </w:rPr>
        <w:t xml:space="preserve">15.12.2016 оприлюднено на офіційному сайті міста Южноукраїнська за адресою: </w:t>
      </w:r>
      <w:r w:rsidRPr="00587561">
        <w:rPr>
          <w:color w:val="000000"/>
          <w:sz w:val="24"/>
          <w:szCs w:val="24"/>
          <w:u w:val="single"/>
          <w:lang w:val="uk-UA"/>
        </w:rPr>
        <w:t>www.</w:t>
      </w:r>
      <w:hyperlink r:id="rId7" w:history="1">
        <w:r w:rsidRPr="00587561">
          <w:rPr>
            <w:rStyle w:val="a5"/>
            <w:color w:val="000000"/>
            <w:sz w:val="24"/>
            <w:szCs w:val="24"/>
            <w:lang w:val="uk-UA"/>
          </w:rPr>
          <w:t>yu</w:t>
        </w:r>
      </w:hyperlink>
      <w:r w:rsidRPr="00587561">
        <w:rPr>
          <w:color w:val="000000"/>
          <w:sz w:val="24"/>
          <w:szCs w:val="24"/>
          <w:u w:val="single"/>
          <w:lang w:val="uk-UA"/>
        </w:rPr>
        <w:t>.mk.ua</w:t>
      </w:r>
      <w:r w:rsidRPr="00587561">
        <w:rPr>
          <w:color w:val="000000"/>
          <w:sz w:val="24"/>
          <w:szCs w:val="24"/>
          <w:lang w:val="uk-UA"/>
        </w:rPr>
        <w:t xml:space="preserve">. </w:t>
      </w:r>
    </w:p>
    <w:p w:rsidR="00730547" w:rsidRPr="00587561" w:rsidRDefault="00730547" w:rsidP="00B01D58">
      <w:pPr>
        <w:ind w:firstLine="709"/>
        <w:jc w:val="both"/>
        <w:rPr>
          <w:color w:val="000000"/>
          <w:spacing w:val="2"/>
          <w:sz w:val="24"/>
          <w:szCs w:val="24"/>
          <w:lang w:val="uk-UA"/>
        </w:rPr>
      </w:pPr>
      <w:r w:rsidRPr="00587561">
        <w:rPr>
          <w:color w:val="000000"/>
          <w:sz w:val="24"/>
          <w:szCs w:val="24"/>
          <w:lang w:val="uk-UA"/>
        </w:rPr>
        <w:t xml:space="preserve">До цього плану-графіку протягом 2017 року внесено зміни та доповнення: </w:t>
      </w:r>
      <w:r w:rsidRPr="00587561">
        <w:rPr>
          <w:color w:val="000000"/>
          <w:spacing w:val="2"/>
          <w:sz w:val="24"/>
          <w:szCs w:val="24"/>
          <w:lang w:val="uk-UA"/>
        </w:rPr>
        <w:t>23.01.2017, 10.02.2017, 06.04.2017, 27.06.2017.</w:t>
      </w:r>
    </w:p>
    <w:p w:rsidR="00730547" w:rsidRPr="006B211B" w:rsidRDefault="00730547" w:rsidP="00B01D58">
      <w:pPr>
        <w:ind w:firstLine="720"/>
        <w:jc w:val="both"/>
        <w:rPr>
          <w:color w:val="000000"/>
          <w:spacing w:val="-4"/>
          <w:sz w:val="24"/>
          <w:szCs w:val="24"/>
          <w:lang w:val="uk-UA"/>
        </w:rPr>
      </w:pPr>
      <w:r w:rsidRPr="006B211B">
        <w:rPr>
          <w:color w:val="000000"/>
          <w:sz w:val="24"/>
          <w:szCs w:val="24"/>
          <w:lang w:val="uk-UA"/>
        </w:rPr>
        <w:t>За звітний період проведено ві</w:t>
      </w:r>
      <w:r>
        <w:rPr>
          <w:color w:val="000000"/>
          <w:sz w:val="24"/>
          <w:szCs w:val="24"/>
          <w:lang w:val="uk-UA"/>
        </w:rPr>
        <w:t>дстеження результативності  - 18</w:t>
      </w:r>
      <w:r w:rsidRPr="006B211B">
        <w:rPr>
          <w:color w:val="000000"/>
          <w:sz w:val="24"/>
          <w:szCs w:val="24"/>
          <w:lang w:val="uk-UA"/>
        </w:rPr>
        <w:t xml:space="preserve"> РА</w:t>
      </w:r>
      <w:r>
        <w:rPr>
          <w:color w:val="000000"/>
          <w:sz w:val="24"/>
          <w:szCs w:val="24"/>
          <w:lang w:val="uk-UA"/>
        </w:rPr>
        <w:t xml:space="preserve"> (додаток 2 до звіту)</w:t>
      </w:r>
      <w:r w:rsidRPr="006B211B">
        <w:rPr>
          <w:color w:val="000000"/>
          <w:sz w:val="24"/>
          <w:szCs w:val="24"/>
          <w:lang w:val="uk-UA"/>
        </w:rPr>
        <w:t xml:space="preserve">. </w:t>
      </w:r>
      <w:r w:rsidRPr="00587561">
        <w:rPr>
          <w:color w:val="000000"/>
          <w:spacing w:val="-4"/>
          <w:sz w:val="24"/>
          <w:szCs w:val="24"/>
          <w:lang w:val="uk-UA"/>
        </w:rPr>
        <w:t>Ведеться реєстр діючих РА, який постійно оновлюється, по мірі прийняття нових РА та втрати чинності діючих.</w:t>
      </w:r>
      <w:r>
        <w:rPr>
          <w:color w:val="FF0000"/>
          <w:spacing w:val="-4"/>
          <w:sz w:val="24"/>
          <w:szCs w:val="24"/>
          <w:lang w:val="uk-UA"/>
        </w:rPr>
        <w:t xml:space="preserve"> </w:t>
      </w:r>
      <w:r w:rsidRPr="00587561">
        <w:rPr>
          <w:color w:val="000000"/>
          <w:spacing w:val="-4"/>
          <w:sz w:val="24"/>
          <w:szCs w:val="24"/>
          <w:lang w:val="uk-UA"/>
        </w:rPr>
        <w:t>Станом на 29.12.2017 в реєстрі знаходилося</w:t>
      </w:r>
      <w:r>
        <w:rPr>
          <w:color w:val="FF0000"/>
          <w:spacing w:val="-4"/>
          <w:sz w:val="24"/>
          <w:szCs w:val="24"/>
          <w:lang w:val="uk-UA"/>
        </w:rPr>
        <w:t xml:space="preserve"> </w:t>
      </w:r>
      <w:r>
        <w:rPr>
          <w:color w:val="000000"/>
          <w:spacing w:val="-4"/>
          <w:sz w:val="24"/>
          <w:szCs w:val="24"/>
          <w:lang w:val="uk-UA"/>
        </w:rPr>
        <w:t>62</w:t>
      </w:r>
      <w:r w:rsidRPr="006B211B">
        <w:rPr>
          <w:color w:val="000000"/>
          <w:spacing w:val="-4"/>
          <w:sz w:val="24"/>
          <w:szCs w:val="24"/>
          <w:lang w:val="uk-UA"/>
        </w:rPr>
        <w:t xml:space="preserve"> РА,</w:t>
      </w:r>
      <w:r w:rsidRPr="006B211B">
        <w:rPr>
          <w:color w:val="000000"/>
          <w:sz w:val="24"/>
          <w:szCs w:val="24"/>
          <w:lang w:val="uk-UA"/>
        </w:rPr>
        <w:t xml:space="preserve"> у тому</w:t>
      </w:r>
      <w:r w:rsidRPr="00587561">
        <w:rPr>
          <w:color w:val="000000"/>
          <w:sz w:val="24"/>
          <w:szCs w:val="24"/>
          <w:lang w:val="uk-UA"/>
        </w:rPr>
        <w:t xml:space="preserve"> числі: рішень Южноукраїнської міської </w:t>
      </w:r>
      <w:r w:rsidRPr="006B211B">
        <w:rPr>
          <w:color w:val="000000"/>
          <w:sz w:val="24"/>
          <w:szCs w:val="24"/>
          <w:lang w:val="uk-UA"/>
        </w:rPr>
        <w:t xml:space="preserve">ради - </w:t>
      </w:r>
      <w:r>
        <w:rPr>
          <w:color w:val="000000"/>
          <w:sz w:val="24"/>
          <w:szCs w:val="24"/>
          <w:lang w:val="uk-UA"/>
        </w:rPr>
        <w:t>46</w:t>
      </w:r>
      <w:r w:rsidRPr="006B211B">
        <w:rPr>
          <w:color w:val="000000"/>
          <w:sz w:val="24"/>
          <w:szCs w:val="24"/>
          <w:lang w:val="uk-UA"/>
        </w:rPr>
        <w:t xml:space="preserve">, рішень виконавчого комітету Южноукраїнської міської ради – 16 </w:t>
      </w:r>
      <w:r w:rsidRPr="006B211B">
        <w:rPr>
          <w:color w:val="000000"/>
          <w:spacing w:val="-4"/>
          <w:sz w:val="24"/>
          <w:szCs w:val="24"/>
          <w:lang w:val="uk-UA"/>
        </w:rPr>
        <w:t>(</w:t>
      </w:r>
      <w:r>
        <w:rPr>
          <w:color w:val="000000"/>
          <w:spacing w:val="-4"/>
          <w:sz w:val="24"/>
          <w:szCs w:val="24"/>
          <w:lang w:val="uk-UA"/>
        </w:rPr>
        <w:t>додаток 4 до звіту</w:t>
      </w:r>
      <w:r w:rsidRPr="006B211B">
        <w:rPr>
          <w:color w:val="000000"/>
          <w:spacing w:val="-4"/>
          <w:sz w:val="24"/>
          <w:szCs w:val="24"/>
          <w:lang w:val="uk-UA"/>
        </w:rPr>
        <w:t>).</w:t>
      </w:r>
    </w:p>
    <w:p w:rsidR="00730547" w:rsidRPr="00587561" w:rsidRDefault="00730547" w:rsidP="00B01D58">
      <w:pPr>
        <w:ind w:firstLine="720"/>
        <w:jc w:val="both"/>
        <w:rPr>
          <w:color w:val="000000"/>
          <w:spacing w:val="-4"/>
          <w:sz w:val="24"/>
          <w:szCs w:val="24"/>
          <w:lang w:val="uk-UA"/>
        </w:rPr>
      </w:pPr>
      <w:r w:rsidRPr="00587561">
        <w:rPr>
          <w:color w:val="000000"/>
          <w:sz w:val="24"/>
          <w:szCs w:val="24"/>
          <w:lang w:val="uk-UA"/>
        </w:rPr>
        <w:t>Впродовж 2017 року було прийнято 8 РА, у тому числі рішень Южноукраїнської міської ради – 6, рішень виконавчого комітету Южноукраїнської міської ради – 2.</w:t>
      </w:r>
    </w:p>
    <w:tbl>
      <w:tblPr>
        <w:tblW w:w="87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004"/>
        <w:gridCol w:w="2036"/>
        <w:gridCol w:w="1595"/>
        <w:gridCol w:w="1590"/>
      </w:tblGrid>
      <w:tr w:rsidR="00730547" w:rsidRPr="00587561">
        <w:trPr>
          <w:trHeight w:val="313"/>
        </w:trPr>
        <w:tc>
          <w:tcPr>
            <w:tcW w:w="540" w:type="dxa"/>
            <w:vMerge w:val="restart"/>
            <w:vAlign w:val="center"/>
          </w:tcPr>
          <w:p w:rsidR="00730547" w:rsidRPr="00587561" w:rsidRDefault="00730547" w:rsidP="00855DD6">
            <w:pPr>
              <w:jc w:val="center"/>
              <w:rPr>
                <w:color w:val="000000"/>
                <w:spacing w:val="-4"/>
                <w:sz w:val="24"/>
                <w:szCs w:val="24"/>
                <w:lang w:val="uk-UA"/>
              </w:rPr>
            </w:pPr>
            <w:r w:rsidRPr="00587561">
              <w:rPr>
                <w:color w:val="000000"/>
                <w:spacing w:val="-4"/>
                <w:sz w:val="24"/>
                <w:szCs w:val="24"/>
                <w:lang w:val="uk-UA"/>
              </w:rPr>
              <w:t>№ з/п</w:t>
            </w:r>
          </w:p>
        </w:tc>
        <w:tc>
          <w:tcPr>
            <w:tcW w:w="3004" w:type="dxa"/>
            <w:vMerge w:val="restart"/>
            <w:vAlign w:val="center"/>
          </w:tcPr>
          <w:p w:rsidR="00730547" w:rsidRPr="00587561" w:rsidRDefault="00730547" w:rsidP="00855DD6">
            <w:pPr>
              <w:ind w:right="-36" w:firstLine="720"/>
              <w:jc w:val="center"/>
              <w:rPr>
                <w:color w:val="000000"/>
                <w:spacing w:val="-4"/>
                <w:sz w:val="24"/>
                <w:szCs w:val="24"/>
                <w:lang w:val="uk-UA"/>
              </w:rPr>
            </w:pPr>
          </w:p>
          <w:p w:rsidR="00730547" w:rsidRPr="00587561" w:rsidRDefault="00730547" w:rsidP="00855DD6">
            <w:pPr>
              <w:jc w:val="center"/>
              <w:rPr>
                <w:color w:val="000000"/>
                <w:sz w:val="24"/>
                <w:szCs w:val="24"/>
                <w:lang w:val="uk-UA"/>
              </w:rPr>
            </w:pPr>
          </w:p>
          <w:p w:rsidR="00730547" w:rsidRPr="00587561" w:rsidRDefault="00730547" w:rsidP="00855DD6">
            <w:pPr>
              <w:ind w:right="-36"/>
              <w:jc w:val="center"/>
              <w:rPr>
                <w:color w:val="000000"/>
                <w:spacing w:val="-4"/>
                <w:sz w:val="24"/>
                <w:szCs w:val="24"/>
                <w:lang w:val="uk-UA"/>
              </w:rPr>
            </w:pPr>
            <w:r w:rsidRPr="00587561">
              <w:rPr>
                <w:color w:val="000000"/>
                <w:spacing w:val="-4"/>
                <w:sz w:val="24"/>
                <w:szCs w:val="24"/>
                <w:lang w:val="uk-UA"/>
              </w:rPr>
              <w:t>Найменування управління (відділу),</w:t>
            </w:r>
          </w:p>
          <w:p w:rsidR="00730547" w:rsidRPr="00587561" w:rsidRDefault="00730547" w:rsidP="00855DD6">
            <w:pPr>
              <w:ind w:right="-36"/>
              <w:jc w:val="center"/>
              <w:rPr>
                <w:color w:val="000000"/>
                <w:sz w:val="24"/>
                <w:szCs w:val="24"/>
                <w:lang w:val="uk-UA"/>
              </w:rPr>
            </w:pPr>
            <w:r w:rsidRPr="00587561">
              <w:rPr>
                <w:color w:val="000000"/>
                <w:spacing w:val="-4"/>
                <w:sz w:val="24"/>
                <w:szCs w:val="24"/>
                <w:lang w:val="uk-UA"/>
              </w:rPr>
              <w:t>які є розробниками проектів РА</w:t>
            </w:r>
          </w:p>
        </w:tc>
        <w:tc>
          <w:tcPr>
            <w:tcW w:w="2036" w:type="dxa"/>
            <w:vMerge w:val="restart"/>
            <w:vAlign w:val="center"/>
          </w:tcPr>
          <w:p w:rsidR="00730547" w:rsidRPr="00587561" w:rsidRDefault="00730547" w:rsidP="00855DD6">
            <w:pPr>
              <w:ind w:right="-108"/>
              <w:jc w:val="center"/>
              <w:rPr>
                <w:color w:val="000000"/>
                <w:sz w:val="24"/>
                <w:szCs w:val="24"/>
                <w:lang w:val="uk-UA"/>
              </w:rPr>
            </w:pPr>
            <w:r w:rsidRPr="00587561">
              <w:rPr>
                <w:color w:val="000000"/>
                <w:spacing w:val="-4"/>
                <w:sz w:val="24"/>
                <w:szCs w:val="24"/>
                <w:lang w:val="uk-UA"/>
              </w:rPr>
              <w:t>Кількість РА, які знаходять</w:t>
            </w:r>
            <w:r>
              <w:rPr>
                <w:color w:val="000000"/>
                <w:spacing w:val="-4"/>
                <w:sz w:val="24"/>
                <w:szCs w:val="24"/>
                <w:lang w:val="uk-UA"/>
              </w:rPr>
              <w:t>ся на контролі (прийнятих у 2017</w:t>
            </w:r>
            <w:r w:rsidRPr="00587561">
              <w:rPr>
                <w:color w:val="000000"/>
                <w:spacing w:val="-4"/>
                <w:sz w:val="24"/>
                <w:szCs w:val="24"/>
                <w:lang w:val="uk-UA"/>
              </w:rPr>
              <w:t xml:space="preserve"> році)</w:t>
            </w:r>
          </w:p>
        </w:tc>
        <w:tc>
          <w:tcPr>
            <w:tcW w:w="3185" w:type="dxa"/>
            <w:gridSpan w:val="2"/>
            <w:vAlign w:val="center"/>
          </w:tcPr>
          <w:p w:rsidR="00730547" w:rsidRPr="00587561" w:rsidRDefault="00730547" w:rsidP="00855DD6">
            <w:pPr>
              <w:ind w:right="-108"/>
              <w:jc w:val="center"/>
              <w:rPr>
                <w:color w:val="000000"/>
                <w:spacing w:val="-4"/>
                <w:sz w:val="24"/>
                <w:szCs w:val="24"/>
                <w:lang w:val="uk-UA"/>
              </w:rPr>
            </w:pPr>
            <w:r w:rsidRPr="00587561">
              <w:rPr>
                <w:color w:val="000000"/>
                <w:spacing w:val="-4"/>
                <w:sz w:val="24"/>
                <w:szCs w:val="24"/>
                <w:lang w:val="uk-UA"/>
              </w:rPr>
              <w:t>у тому числі</w:t>
            </w:r>
            <w:r>
              <w:rPr>
                <w:color w:val="000000"/>
                <w:spacing w:val="-4"/>
                <w:sz w:val="24"/>
                <w:szCs w:val="24"/>
                <w:lang w:val="uk-UA"/>
              </w:rPr>
              <w:t>:</w:t>
            </w:r>
          </w:p>
        </w:tc>
      </w:tr>
      <w:tr w:rsidR="00730547" w:rsidRPr="00587561">
        <w:trPr>
          <w:trHeight w:val="1190"/>
        </w:trPr>
        <w:tc>
          <w:tcPr>
            <w:tcW w:w="540" w:type="dxa"/>
            <w:vMerge/>
            <w:vAlign w:val="center"/>
          </w:tcPr>
          <w:p w:rsidR="00730547" w:rsidRPr="00587561" w:rsidRDefault="00730547" w:rsidP="00855DD6">
            <w:pPr>
              <w:jc w:val="center"/>
              <w:rPr>
                <w:color w:val="000000"/>
                <w:spacing w:val="-4"/>
                <w:sz w:val="24"/>
                <w:szCs w:val="24"/>
                <w:lang w:val="uk-UA"/>
              </w:rPr>
            </w:pPr>
          </w:p>
        </w:tc>
        <w:tc>
          <w:tcPr>
            <w:tcW w:w="3004" w:type="dxa"/>
            <w:vMerge/>
            <w:vAlign w:val="center"/>
          </w:tcPr>
          <w:p w:rsidR="00730547" w:rsidRPr="00587561" w:rsidRDefault="00730547" w:rsidP="00855DD6">
            <w:pPr>
              <w:ind w:right="-36" w:firstLine="720"/>
              <w:jc w:val="center"/>
              <w:rPr>
                <w:color w:val="000000"/>
                <w:spacing w:val="-4"/>
                <w:sz w:val="24"/>
                <w:szCs w:val="24"/>
                <w:lang w:val="uk-UA"/>
              </w:rPr>
            </w:pPr>
          </w:p>
        </w:tc>
        <w:tc>
          <w:tcPr>
            <w:tcW w:w="2036" w:type="dxa"/>
            <w:vMerge/>
            <w:vAlign w:val="center"/>
          </w:tcPr>
          <w:p w:rsidR="00730547" w:rsidRPr="00587561" w:rsidRDefault="00730547" w:rsidP="00855DD6">
            <w:pPr>
              <w:ind w:firstLine="720"/>
              <w:jc w:val="center"/>
              <w:rPr>
                <w:color w:val="000000"/>
                <w:spacing w:val="-4"/>
                <w:sz w:val="24"/>
                <w:szCs w:val="24"/>
                <w:lang w:val="uk-UA"/>
              </w:rPr>
            </w:pPr>
          </w:p>
        </w:tc>
        <w:tc>
          <w:tcPr>
            <w:tcW w:w="1595" w:type="dxa"/>
            <w:vAlign w:val="center"/>
          </w:tcPr>
          <w:p w:rsidR="00730547" w:rsidRPr="00587561" w:rsidRDefault="00730547" w:rsidP="00855DD6">
            <w:pPr>
              <w:ind w:right="-108"/>
              <w:jc w:val="center"/>
              <w:rPr>
                <w:color w:val="000000"/>
                <w:spacing w:val="-4"/>
                <w:sz w:val="24"/>
                <w:szCs w:val="24"/>
                <w:lang w:val="uk-UA"/>
              </w:rPr>
            </w:pPr>
            <w:r w:rsidRPr="00587561">
              <w:rPr>
                <w:color w:val="000000"/>
                <w:spacing w:val="-4"/>
                <w:sz w:val="24"/>
                <w:szCs w:val="24"/>
                <w:lang w:val="uk-UA"/>
              </w:rPr>
              <w:t>рішень</w:t>
            </w:r>
          </w:p>
          <w:p w:rsidR="00730547" w:rsidRPr="00587561" w:rsidRDefault="00730547" w:rsidP="00855DD6">
            <w:pPr>
              <w:ind w:right="-108"/>
              <w:jc w:val="center"/>
              <w:rPr>
                <w:color w:val="000000"/>
                <w:spacing w:val="-4"/>
                <w:sz w:val="24"/>
                <w:szCs w:val="24"/>
                <w:lang w:val="uk-UA"/>
              </w:rPr>
            </w:pPr>
            <w:r w:rsidRPr="00587561">
              <w:rPr>
                <w:color w:val="000000"/>
                <w:spacing w:val="-4"/>
                <w:sz w:val="24"/>
                <w:szCs w:val="24"/>
                <w:lang w:val="uk-UA"/>
              </w:rPr>
              <w:t>Южно-української</w:t>
            </w:r>
          </w:p>
          <w:p w:rsidR="00730547" w:rsidRPr="00587561" w:rsidRDefault="00730547" w:rsidP="00855DD6">
            <w:pPr>
              <w:ind w:right="-108"/>
              <w:jc w:val="center"/>
              <w:rPr>
                <w:color w:val="000000"/>
                <w:spacing w:val="-4"/>
                <w:sz w:val="24"/>
                <w:szCs w:val="24"/>
                <w:lang w:val="uk-UA"/>
              </w:rPr>
            </w:pPr>
            <w:r w:rsidRPr="00587561">
              <w:rPr>
                <w:color w:val="000000"/>
                <w:spacing w:val="-4"/>
                <w:sz w:val="24"/>
                <w:szCs w:val="24"/>
                <w:lang w:val="uk-UA"/>
              </w:rPr>
              <w:t>міської ради</w:t>
            </w:r>
            <w:r>
              <w:rPr>
                <w:color w:val="000000"/>
                <w:spacing w:val="-4"/>
                <w:sz w:val="24"/>
                <w:szCs w:val="24"/>
                <w:lang w:val="uk-UA"/>
              </w:rPr>
              <w:t xml:space="preserve"> (прийнятих у 2017</w:t>
            </w:r>
            <w:r w:rsidRPr="00587561">
              <w:rPr>
                <w:color w:val="000000"/>
                <w:spacing w:val="-4"/>
                <w:sz w:val="24"/>
                <w:szCs w:val="24"/>
                <w:lang w:val="uk-UA"/>
              </w:rPr>
              <w:t xml:space="preserve"> році)</w:t>
            </w:r>
          </w:p>
        </w:tc>
        <w:tc>
          <w:tcPr>
            <w:tcW w:w="1590" w:type="dxa"/>
            <w:vAlign w:val="center"/>
          </w:tcPr>
          <w:p w:rsidR="00730547" w:rsidRPr="00587561" w:rsidRDefault="00730547" w:rsidP="00855DD6">
            <w:pPr>
              <w:ind w:right="-108"/>
              <w:jc w:val="center"/>
              <w:rPr>
                <w:color w:val="000000"/>
                <w:spacing w:val="-4"/>
                <w:sz w:val="24"/>
                <w:szCs w:val="24"/>
                <w:lang w:val="uk-UA"/>
              </w:rPr>
            </w:pPr>
            <w:r w:rsidRPr="00587561">
              <w:rPr>
                <w:color w:val="000000"/>
                <w:spacing w:val="-4"/>
                <w:sz w:val="24"/>
                <w:szCs w:val="24"/>
                <w:lang w:val="uk-UA"/>
              </w:rPr>
              <w:t>рішень виконавчого комітету Южно-української міської ради</w:t>
            </w:r>
            <w:r>
              <w:rPr>
                <w:color w:val="000000"/>
                <w:spacing w:val="-4"/>
                <w:sz w:val="24"/>
                <w:szCs w:val="24"/>
                <w:lang w:val="uk-UA"/>
              </w:rPr>
              <w:t xml:space="preserve"> (прийнятих у 2017</w:t>
            </w:r>
            <w:r w:rsidRPr="00587561">
              <w:rPr>
                <w:color w:val="000000"/>
                <w:spacing w:val="-4"/>
                <w:sz w:val="24"/>
                <w:szCs w:val="24"/>
                <w:lang w:val="uk-UA"/>
              </w:rPr>
              <w:t xml:space="preserve"> році)</w:t>
            </w:r>
          </w:p>
        </w:tc>
      </w:tr>
      <w:tr w:rsidR="00730547" w:rsidRPr="005F1412">
        <w:tc>
          <w:tcPr>
            <w:tcW w:w="540" w:type="dxa"/>
            <w:vAlign w:val="center"/>
          </w:tcPr>
          <w:p w:rsidR="00730547" w:rsidRPr="001752F0" w:rsidRDefault="00730547" w:rsidP="00855DD6">
            <w:pPr>
              <w:jc w:val="center"/>
              <w:rPr>
                <w:color w:val="000000"/>
                <w:spacing w:val="-4"/>
                <w:sz w:val="24"/>
                <w:szCs w:val="24"/>
                <w:lang w:val="uk-UA"/>
              </w:rPr>
            </w:pPr>
            <w:r w:rsidRPr="001752F0">
              <w:rPr>
                <w:color w:val="000000"/>
                <w:spacing w:val="-4"/>
                <w:sz w:val="24"/>
                <w:szCs w:val="24"/>
                <w:lang w:val="uk-UA"/>
              </w:rPr>
              <w:t>1.</w:t>
            </w:r>
          </w:p>
        </w:tc>
        <w:tc>
          <w:tcPr>
            <w:tcW w:w="3004" w:type="dxa"/>
          </w:tcPr>
          <w:p w:rsidR="00730547" w:rsidRPr="001752F0" w:rsidRDefault="00730547" w:rsidP="00855DD6">
            <w:pPr>
              <w:rPr>
                <w:color w:val="000000"/>
                <w:spacing w:val="-4"/>
                <w:sz w:val="24"/>
                <w:szCs w:val="24"/>
                <w:lang w:val="uk-UA"/>
              </w:rPr>
            </w:pPr>
            <w:r w:rsidRPr="001752F0">
              <w:rPr>
                <w:color w:val="000000"/>
                <w:spacing w:val="-4"/>
                <w:sz w:val="24"/>
                <w:szCs w:val="24"/>
                <w:lang w:val="uk-UA"/>
              </w:rPr>
              <w:t>Управління економічного розвитку Южноукраїнської міської ради</w:t>
            </w:r>
          </w:p>
        </w:tc>
        <w:tc>
          <w:tcPr>
            <w:tcW w:w="2036" w:type="dxa"/>
            <w:vAlign w:val="center"/>
          </w:tcPr>
          <w:p w:rsidR="00730547" w:rsidRPr="001752F0" w:rsidRDefault="00730547" w:rsidP="00855DD6">
            <w:pPr>
              <w:jc w:val="center"/>
              <w:rPr>
                <w:color w:val="000000"/>
                <w:spacing w:val="-4"/>
                <w:sz w:val="24"/>
                <w:szCs w:val="24"/>
                <w:lang w:val="uk-UA"/>
              </w:rPr>
            </w:pPr>
            <w:r>
              <w:rPr>
                <w:color w:val="000000"/>
                <w:spacing w:val="-4"/>
                <w:sz w:val="24"/>
                <w:szCs w:val="24"/>
                <w:lang w:val="uk-UA"/>
              </w:rPr>
              <w:t>12(3</w:t>
            </w:r>
            <w:r w:rsidRPr="001752F0">
              <w:rPr>
                <w:color w:val="000000"/>
                <w:spacing w:val="-4"/>
                <w:sz w:val="24"/>
                <w:szCs w:val="24"/>
                <w:lang w:val="uk-UA"/>
              </w:rPr>
              <w:t>)</w:t>
            </w:r>
          </w:p>
        </w:tc>
        <w:tc>
          <w:tcPr>
            <w:tcW w:w="1595" w:type="dxa"/>
            <w:vAlign w:val="center"/>
          </w:tcPr>
          <w:p w:rsidR="00730547" w:rsidRPr="001752F0" w:rsidRDefault="00730547" w:rsidP="00855DD6">
            <w:pPr>
              <w:jc w:val="center"/>
              <w:rPr>
                <w:color w:val="000000"/>
                <w:spacing w:val="-4"/>
                <w:sz w:val="24"/>
                <w:szCs w:val="24"/>
                <w:lang w:val="uk-UA"/>
              </w:rPr>
            </w:pPr>
            <w:r>
              <w:rPr>
                <w:color w:val="000000"/>
                <w:spacing w:val="-4"/>
                <w:sz w:val="24"/>
                <w:szCs w:val="24"/>
                <w:lang w:val="uk-UA"/>
              </w:rPr>
              <w:t>7(2)</w:t>
            </w:r>
          </w:p>
        </w:tc>
        <w:tc>
          <w:tcPr>
            <w:tcW w:w="1590" w:type="dxa"/>
            <w:vAlign w:val="center"/>
          </w:tcPr>
          <w:p w:rsidR="00730547" w:rsidRPr="001752F0" w:rsidRDefault="00730547" w:rsidP="00855DD6">
            <w:pPr>
              <w:jc w:val="center"/>
              <w:rPr>
                <w:color w:val="000000"/>
                <w:spacing w:val="-4"/>
                <w:sz w:val="24"/>
                <w:szCs w:val="24"/>
                <w:lang w:val="uk-UA"/>
              </w:rPr>
            </w:pPr>
            <w:r>
              <w:rPr>
                <w:color w:val="000000"/>
                <w:spacing w:val="-4"/>
                <w:sz w:val="24"/>
                <w:szCs w:val="24"/>
                <w:lang w:val="uk-UA"/>
              </w:rPr>
              <w:t>5(1)</w:t>
            </w:r>
          </w:p>
        </w:tc>
      </w:tr>
      <w:tr w:rsidR="00730547" w:rsidRPr="005F1412">
        <w:tc>
          <w:tcPr>
            <w:tcW w:w="540" w:type="dxa"/>
            <w:vAlign w:val="center"/>
          </w:tcPr>
          <w:p w:rsidR="00730547" w:rsidRPr="001752F0" w:rsidRDefault="00730547" w:rsidP="00855DD6">
            <w:pPr>
              <w:jc w:val="center"/>
              <w:rPr>
                <w:color w:val="000000"/>
                <w:spacing w:val="-4"/>
                <w:sz w:val="24"/>
                <w:szCs w:val="24"/>
                <w:lang w:val="uk-UA"/>
              </w:rPr>
            </w:pPr>
            <w:r w:rsidRPr="001752F0">
              <w:rPr>
                <w:color w:val="000000"/>
                <w:spacing w:val="-4"/>
                <w:sz w:val="24"/>
                <w:szCs w:val="24"/>
                <w:lang w:val="uk-UA"/>
              </w:rPr>
              <w:t>2.</w:t>
            </w:r>
          </w:p>
        </w:tc>
        <w:tc>
          <w:tcPr>
            <w:tcW w:w="3004" w:type="dxa"/>
          </w:tcPr>
          <w:p w:rsidR="00730547" w:rsidRPr="001752F0" w:rsidRDefault="00730547" w:rsidP="00855DD6">
            <w:pPr>
              <w:rPr>
                <w:color w:val="000000"/>
                <w:spacing w:val="-4"/>
                <w:sz w:val="24"/>
                <w:szCs w:val="24"/>
                <w:lang w:val="uk-UA"/>
              </w:rPr>
            </w:pPr>
            <w:r w:rsidRPr="001752F0">
              <w:rPr>
                <w:color w:val="000000"/>
                <w:spacing w:val="-4"/>
                <w:sz w:val="24"/>
                <w:szCs w:val="24"/>
                <w:lang w:val="uk-UA"/>
              </w:rPr>
              <w:t>Департамент інфраструктури міського господарства Южноукраїнської міської ради</w:t>
            </w:r>
          </w:p>
        </w:tc>
        <w:tc>
          <w:tcPr>
            <w:tcW w:w="2036" w:type="dxa"/>
            <w:vAlign w:val="center"/>
          </w:tcPr>
          <w:p w:rsidR="00730547" w:rsidRPr="00E4526E" w:rsidRDefault="00730547" w:rsidP="00855DD6">
            <w:pPr>
              <w:jc w:val="center"/>
              <w:rPr>
                <w:color w:val="000000"/>
                <w:spacing w:val="-4"/>
                <w:sz w:val="24"/>
                <w:szCs w:val="24"/>
                <w:lang w:val="uk-UA"/>
              </w:rPr>
            </w:pPr>
            <w:r w:rsidRPr="00E4526E">
              <w:rPr>
                <w:color w:val="000000"/>
                <w:spacing w:val="-4"/>
                <w:sz w:val="24"/>
                <w:szCs w:val="24"/>
                <w:lang w:val="uk-UA"/>
              </w:rPr>
              <w:t>32 (1)</w:t>
            </w:r>
          </w:p>
        </w:tc>
        <w:tc>
          <w:tcPr>
            <w:tcW w:w="1595" w:type="dxa"/>
            <w:vAlign w:val="center"/>
          </w:tcPr>
          <w:p w:rsidR="00730547" w:rsidRPr="00E4526E" w:rsidRDefault="00730547" w:rsidP="00855DD6">
            <w:pPr>
              <w:jc w:val="center"/>
              <w:rPr>
                <w:color w:val="000000"/>
                <w:spacing w:val="-4"/>
                <w:sz w:val="24"/>
                <w:szCs w:val="24"/>
                <w:lang w:val="uk-UA"/>
              </w:rPr>
            </w:pPr>
            <w:r w:rsidRPr="00E4526E">
              <w:rPr>
                <w:color w:val="000000"/>
                <w:spacing w:val="-4"/>
                <w:sz w:val="24"/>
                <w:szCs w:val="24"/>
                <w:lang w:val="uk-UA"/>
              </w:rPr>
              <w:t>25</w:t>
            </w:r>
            <w:r>
              <w:rPr>
                <w:color w:val="000000"/>
                <w:spacing w:val="-4"/>
                <w:sz w:val="24"/>
                <w:szCs w:val="24"/>
                <w:lang w:val="uk-UA"/>
              </w:rPr>
              <w:t>(1)</w:t>
            </w:r>
          </w:p>
        </w:tc>
        <w:tc>
          <w:tcPr>
            <w:tcW w:w="1590" w:type="dxa"/>
            <w:vAlign w:val="center"/>
          </w:tcPr>
          <w:p w:rsidR="00730547" w:rsidRPr="00E4526E" w:rsidRDefault="00730547" w:rsidP="00855DD6">
            <w:pPr>
              <w:jc w:val="center"/>
              <w:rPr>
                <w:color w:val="000000"/>
                <w:spacing w:val="-4"/>
                <w:sz w:val="24"/>
                <w:szCs w:val="24"/>
                <w:lang w:val="uk-UA"/>
              </w:rPr>
            </w:pPr>
            <w:r w:rsidRPr="00E4526E">
              <w:rPr>
                <w:color w:val="000000"/>
                <w:spacing w:val="-4"/>
                <w:sz w:val="24"/>
                <w:szCs w:val="24"/>
                <w:lang w:val="uk-UA"/>
              </w:rPr>
              <w:t>7</w:t>
            </w:r>
          </w:p>
        </w:tc>
      </w:tr>
      <w:tr w:rsidR="00730547" w:rsidRPr="005F1412">
        <w:tc>
          <w:tcPr>
            <w:tcW w:w="540" w:type="dxa"/>
            <w:vAlign w:val="center"/>
          </w:tcPr>
          <w:p w:rsidR="00730547" w:rsidRPr="001752F0" w:rsidRDefault="00730547" w:rsidP="00855DD6">
            <w:pPr>
              <w:jc w:val="center"/>
              <w:rPr>
                <w:color w:val="000000"/>
                <w:spacing w:val="-4"/>
                <w:sz w:val="24"/>
                <w:szCs w:val="24"/>
                <w:lang w:val="uk-UA"/>
              </w:rPr>
            </w:pPr>
            <w:r w:rsidRPr="001752F0">
              <w:rPr>
                <w:color w:val="000000"/>
                <w:spacing w:val="-4"/>
                <w:sz w:val="24"/>
                <w:szCs w:val="24"/>
                <w:lang w:val="uk-UA"/>
              </w:rPr>
              <w:lastRenderedPageBreak/>
              <w:t>3.</w:t>
            </w:r>
          </w:p>
        </w:tc>
        <w:tc>
          <w:tcPr>
            <w:tcW w:w="3004" w:type="dxa"/>
          </w:tcPr>
          <w:p w:rsidR="00730547" w:rsidRPr="001752F0" w:rsidRDefault="00730547" w:rsidP="00855DD6">
            <w:pPr>
              <w:rPr>
                <w:color w:val="000000"/>
                <w:spacing w:val="-4"/>
                <w:sz w:val="24"/>
                <w:szCs w:val="24"/>
                <w:lang w:val="uk-UA"/>
              </w:rPr>
            </w:pPr>
            <w:r w:rsidRPr="001752F0">
              <w:rPr>
                <w:color w:val="000000"/>
                <w:sz w:val="24"/>
                <w:szCs w:val="24"/>
                <w:shd w:val="clear" w:color="auto" w:fill="FFFFFF"/>
                <w:lang w:val="uk-UA"/>
              </w:rPr>
              <w:t>Управління містобудування, архітектури та розвитку інфраструктури Южноукраїнської міської ради</w:t>
            </w:r>
          </w:p>
        </w:tc>
        <w:tc>
          <w:tcPr>
            <w:tcW w:w="2036" w:type="dxa"/>
            <w:vAlign w:val="center"/>
          </w:tcPr>
          <w:p w:rsidR="00730547" w:rsidRPr="004256E1" w:rsidRDefault="00730547" w:rsidP="00855DD6">
            <w:pPr>
              <w:jc w:val="center"/>
              <w:rPr>
                <w:color w:val="000000"/>
                <w:spacing w:val="-4"/>
                <w:sz w:val="24"/>
                <w:szCs w:val="24"/>
                <w:lang w:val="uk-UA"/>
              </w:rPr>
            </w:pPr>
            <w:r w:rsidRPr="004256E1">
              <w:rPr>
                <w:color w:val="000000"/>
                <w:spacing w:val="-4"/>
                <w:sz w:val="24"/>
                <w:szCs w:val="24"/>
                <w:lang w:val="uk-UA"/>
              </w:rPr>
              <w:t>11(2)</w:t>
            </w:r>
          </w:p>
        </w:tc>
        <w:tc>
          <w:tcPr>
            <w:tcW w:w="1595" w:type="dxa"/>
            <w:vAlign w:val="center"/>
          </w:tcPr>
          <w:p w:rsidR="00730547" w:rsidRPr="004256E1" w:rsidRDefault="00730547" w:rsidP="00855DD6">
            <w:pPr>
              <w:jc w:val="center"/>
              <w:rPr>
                <w:color w:val="000000"/>
                <w:spacing w:val="-4"/>
                <w:sz w:val="24"/>
                <w:szCs w:val="24"/>
                <w:lang w:val="uk-UA"/>
              </w:rPr>
            </w:pPr>
            <w:r w:rsidRPr="004256E1">
              <w:rPr>
                <w:color w:val="000000"/>
                <w:spacing w:val="-4"/>
                <w:sz w:val="24"/>
                <w:szCs w:val="24"/>
                <w:lang w:val="uk-UA"/>
              </w:rPr>
              <w:t>8</w:t>
            </w:r>
            <w:r>
              <w:rPr>
                <w:color w:val="000000"/>
                <w:spacing w:val="-4"/>
                <w:sz w:val="24"/>
                <w:szCs w:val="24"/>
                <w:lang w:val="uk-UA"/>
              </w:rPr>
              <w:t>(1)</w:t>
            </w:r>
          </w:p>
        </w:tc>
        <w:tc>
          <w:tcPr>
            <w:tcW w:w="1590" w:type="dxa"/>
            <w:vAlign w:val="center"/>
          </w:tcPr>
          <w:p w:rsidR="00730547" w:rsidRPr="004256E1" w:rsidRDefault="00730547" w:rsidP="00855DD6">
            <w:pPr>
              <w:jc w:val="center"/>
              <w:rPr>
                <w:color w:val="000000"/>
                <w:spacing w:val="-4"/>
                <w:sz w:val="24"/>
                <w:szCs w:val="24"/>
                <w:lang w:val="uk-UA"/>
              </w:rPr>
            </w:pPr>
            <w:r w:rsidRPr="004256E1">
              <w:rPr>
                <w:color w:val="000000"/>
                <w:spacing w:val="-4"/>
                <w:sz w:val="24"/>
                <w:szCs w:val="24"/>
                <w:lang w:val="uk-UA"/>
              </w:rPr>
              <w:t>3</w:t>
            </w:r>
            <w:r>
              <w:rPr>
                <w:color w:val="000000"/>
                <w:spacing w:val="-4"/>
                <w:sz w:val="24"/>
                <w:szCs w:val="24"/>
                <w:lang w:val="uk-UA"/>
              </w:rPr>
              <w:t>(1)</w:t>
            </w:r>
          </w:p>
        </w:tc>
      </w:tr>
      <w:tr w:rsidR="00730547" w:rsidRPr="005F1412">
        <w:tc>
          <w:tcPr>
            <w:tcW w:w="540" w:type="dxa"/>
            <w:vAlign w:val="center"/>
          </w:tcPr>
          <w:p w:rsidR="00730547" w:rsidRPr="001752F0" w:rsidRDefault="00730547" w:rsidP="00855DD6">
            <w:pPr>
              <w:jc w:val="center"/>
              <w:rPr>
                <w:color w:val="000000"/>
                <w:spacing w:val="-4"/>
                <w:sz w:val="24"/>
                <w:szCs w:val="24"/>
                <w:lang w:val="uk-UA"/>
              </w:rPr>
            </w:pPr>
            <w:r w:rsidRPr="001752F0">
              <w:rPr>
                <w:color w:val="000000"/>
                <w:spacing w:val="-4"/>
                <w:sz w:val="24"/>
                <w:szCs w:val="24"/>
                <w:lang w:val="uk-UA"/>
              </w:rPr>
              <w:t>4.</w:t>
            </w:r>
          </w:p>
          <w:p w:rsidR="00730547" w:rsidRPr="001752F0" w:rsidRDefault="00730547" w:rsidP="00855DD6">
            <w:pPr>
              <w:jc w:val="center"/>
              <w:rPr>
                <w:color w:val="000000"/>
                <w:spacing w:val="-4"/>
                <w:sz w:val="24"/>
                <w:szCs w:val="24"/>
                <w:lang w:val="uk-UA"/>
              </w:rPr>
            </w:pPr>
          </w:p>
        </w:tc>
        <w:tc>
          <w:tcPr>
            <w:tcW w:w="3004" w:type="dxa"/>
          </w:tcPr>
          <w:p w:rsidR="00730547" w:rsidRPr="001752F0" w:rsidRDefault="00730547" w:rsidP="00855DD6">
            <w:pPr>
              <w:rPr>
                <w:color w:val="000000"/>
                <w:spacing w:val="-4"/>
                <w:sz w:val="24"/>
                <w:szCs w:val="24"/>
                <w:lang w:val="uk-UA"/>
              </w:rPr>
            </w:pPr>
            <w:r w:rsidRPr="001752F0">
              <w:rPr>
                <w:color w:val="000000"/>
                <w:spacing w:val="-4"/>
                <w:sz w:val="24"/>
                <w:szCs w:val="24"/>
                <w:lang w:val="uk-UA"/>
              </w:rPr>
              <w:t>Управління екології, охорони навколишнього середовища та земельних відносин Южноукраїнської міської ради</w:t>
            </w:r>
          </w:p>
        </w:tc>
        <w:tc>
          <w:tcPr>
            <w:tcW w:w="2036" w:type="dxa"/>
            <w:vAlign w:val="center"/>
          </w:tcPr>
          <w:p w:rsidR="00730547" w:rsidRPr="004256E1" w:rsidRDefault="00730547" w:rsidP="00855DD6">
            <w:pPr>
              <w:jc w:val="center"/>
              <w:rPr>
                <w:color w:val="000000"/>
                <w:spacing w:val="-4"/>
                <w:sz w:val="24"/>
                <w:szCs w:val="24"/>
                <w:lang w:val="uk-UA"/>
              </w:rPr>
            </w:pPr>
            <w:r w:rsidRPr="004256E1">
              <w:rPr>
                <w:color w:val="000000"/>
                <w:spacing w:val="-4"/>
                <w:sz w:val="24"/>
                <w:szCs w:val="24"/>
                <w:lang w:val="uk-UA"/>
              </w:rPr>
              <w:t>4 (2)</w:t>
            </w:r>
          </w:p>
        </w:tc>
        <w:tc>
          <w:tcPr>
            <w:tcW w:w="1595" w:type="dxa"/>
            <w:vAlign w:val="center"/>
          </w:tcPr>
          <w:p w:rsidR="00730547" w:rsidRPr="004256E1" w:rsidRDefault="00730547" w:rsidP="00855DD6">
            <w:pPr>
              <w:jc w:val="center"/>
              <w:rPr>
                <w:color w:val="000000"/>
                <w:spacing w:val="-4"/>
                <w:sz w:val="24"/>
                <w:szCs w:val="24"/>
                <w:lang w:val="uk-UA"/>
              </w:rPr>
            </w:pPr>
            <w:r w:rsidRPr="004256E1">
              <w:rPr>
                <w:color w:val="000000"/>
                <w:spacing w:val="-4"/>
                <w:sz w:val="24"/>
                <w:szCs w:val="24"/>
                <w:lang w:val="uk-UA"/>
              </w:rPr>
              <w:t>4</w:t>
            </w:r>
            <w:r>
              <w:rPr>
                <w:color w:val="000000"/>
                <w:spacing w:val="-4"/>
                <w:sz w:val="24"/>
                <w:szCs w:val="24"/>
                <w:lang w:val="uk-UA"/>
              </w:rPr>
              <w:t>(2)</w:t>
            </w:r>
          </w:p>
        </w:tc>
        <w:tc>
          <w:tcPr>
            <w:tcW w:w="1590" w:type="dxa"/>
            <w:vAlign w:val="center"/>
          </w:tcPr>
          <w:p w:rsidR="00730547" w:rsidRPr="004256E1" w:rsidRDefault="00730547" w:rsidP="00855DD6">
            <w:pPr>
              <w:jc w:val="center"/>
              <w:rPr>
                <w:color w:val="000000"/>
                <w:spacing w:val="-4"/>
                <w:sz w:val="24"/>
                <w:szCs w:val="24"/>
                <w:lang w:val="uk-UA"/>
              </w:rPr>
            </w:pPr>
            <w:r w:rsidRPr="004256E1">
              <w:rPr>
                <w:color w:val="000000"/>
                <w:spacing w:val="-4"/>
                <w:sz w:val="24"/>
                <w:szCs w:val="24"/>
                <w:lang w:val="uk-UA"/>
              </w:rPr>
              <w:t>-</w:t>
            </w:r>
          </w:p>
        </w:tc>
      </w:tr>
      <w:tr w:rsidR="00730547" w:rsidRPr="005F1412">
        <w:tc>
          <w:tcPr>
            <w:tcW w:w="540" w:type="dxa"/>
            <w:vAlign w:val="center"/>
          </w:tcPr>
          <w:p w:rsidR="00730547" w:rsidRPr="001752F0" w:rsidRDefault="00730547" w:rsidP="00855DD6">
            <w:pPr>
              <w:jc w:val="center"/>
              <w:rPr>
                <w:color w:val="000000"/>
                <w:spacing w:val="-4"/>
                <w:sz w:val="24"/>
                <w:szCs w:val="24"/>
                <w:lang w:val="uk-UA"/>
              </w:rPr>
            </w:pPr>
            <w:r w:rsidRPr="001752F0">
              <w:rPr>
                <w:color w:val="000000"/>
                <w:spacing w:val="-4"/>
                <w:sz w:val="24"/>
                <w:szCs w:val="24"/>
                <w:lang w:val="uk-UA"/>
              </w:rPr>
              <w:t>5.</w:t>
            </w:r>
          </w:p>
        </w:tc>
        <w:tc>
          <w:tcPr>
            <w:tcW w:w="3004" w:type="dxa"/>
          </w:tcPr>
          <w:p w:rsidR="00730547" w:rsidRPr="001752F0" w:rsidRDefault="00730547" w:rsidP="00855DD6">
            <w:pPr>
              <w:rPr>
                <w:color w:val="000000"/>
                <w:spacing w:val="-4"/>
                <w:sz w:val="24"/>
                <w:szCs w:val="24"/>
                <w:lang w:val="uk-UA"/>
              </w:rPr>
            </w:pPr>
            <w:r w:rsidRPr="001752F0">
              <w:rPr>
                <w:color w:val="000000"/>
                <w:spacing w:val="-4"/>
                <w:sz w:val="24"/>
                <w:szCs w:val="24"/>
                <w:lang w:val="uk-UA"/>
              </w:rPr>
              <w:t>Архівний відділ Южноукраїнської міської ради</w:t>
            </w:r>
          </w:p>
        </w:tc>
        <w:tc>
          <w:tcPr>
            <w:tcW w:w="2036" w:type="dxa"/>
            <w:vAlign w:val="center"/>
          </w:tcPr>
          <w:p w:rsidR="00730547" w:rsidRPr="004256E1" w:rsidRDefault="00730547" w:rsidP="00855DD6">
            <w:pPr>
              <w:jc w:val="center"/>
              <w:rPr>
                <w:color w:val="000000"/>
                <w:spacing w:val="-4"/>
                <w:sz w:val="24"/>
                <w:szCs w:val="24"/>
                <w:lang w:val="uk-UA"/>
              </w:rPr>
            </w:pPr>
            <w:r w:rsidRPr="004256E1">
              <w:rPr>
                <w:color w:val="000000"/>
                <w:spacing w:val="-4"/>
                <w:sz w:val="24"/>
                <w:szCs w:val="24"/>
                <w:lang w:val="uk-UA"/>
              </w:rPr>
              <w:t>1</w:t>
            </w:r>
          </w:p>
        </w:tc>
        <w:tc>
          <w:tcPr>
            <w:tcW w:w="1595" w:type="dxa"/>
            <w:vAlign w:val="center"/>
          </w:tcPr>
          <w:p w:rsidR="00730547" w:rsidRPr="004256E1" w:rsidRDefault="00730547" w:rsidP="00855DD6">
            <w:pPr>
              <w:jc w:val="center"/>
              <w:rPr>
                <w:color w:val="000000"/>
                <w:spacing w:val="-4"/>
                <w:sz w:val="24"/>
                <w:szCs w:val="24"/>
                <w:lang w:val="uk-UA"/>
              </w:rPr>
            </w:pPr>
            <w:r w:rsidRPr="004256E1">
              <w:rPr>
                <w:color w:val="000000"/>
                <w:spacing w:val="-4"/>
                <w:sz w:val="24"/>
                <w:szCs w:val="24"/>
                <w:lang w:val="uk-UA"/>
              </w:rPr>
              <w:t>-</w:t>
            </w:r>
          </w:p>
        </w:tc>
        <w:tc>
          <w:tcPr>
            <w:tcW w:w="1590" w:type="dxa"/>
            <w:vAlign w:val="center"/>
          </w:tcPr>
          <w:p w:rsidR="00730547" w:rsidRPr="004256E1" w:rsidRDefault="00730547" w:rsidP="00855DD6">
            <w:pPr>
              <w:jc w:val="center"/>
              <w:rPr>
                <w:color w:val="000000"/>
                <w:spacing w:val="-4"/>
                <w:sz w:val="24"/>
                <w:szCs w:val="24"/>
                <w:lang w:val="uk-UA"/>
              </w:rPr>
            </w:pPr>
            <w:r w:rsidRPr="004256E1">
              <w:rPr>
                <w:color w:val="000000"/>
                <w:spacing w:val="-4"/>
                <w:sz w:val="24"/>
                <w:szCs w:val="24"/>
                <w:lang w:val="uk-UA"/>
              </w:rPr>
              <w:t>1</w:t>
            </w:r>
          </w:p>
        </w:tc>
      </w:tr>
      <w:tr w:rsidR="00730547" w:rsidRPr="005F1412">
        <w:tc>
          <w:tcPr>
            <w:tcW w:w="540" w:type="dxa"/>
            <w:vAlign w:val="center"/>
          </w:tcPr>
          <w:p w:rsidR="00730547" w:rsidRPr="001752F0" w:rsidRDefault="00730547" w:rsidP="00855DD6">
            <w:pPr>
              <w:jc w:val="center"/>
              <w:rPr>
                <w:color w:val="000000"/>
                <w:spacing w:val="-4"/>
                <w:sz w:val="24"/>
                <w:szCs w:val="24"/>
                <w:lang w:val="uk-UA"/>
              </w:rPr>
            </w:pPr>
            <w:r w:rsidRPr="001752F0">
              <w:rPr>
                <w:color w:val="000000"/>
                <w:spacing w:val="-4"/>
                <w:sz w:val="24"/>
                <w:szCs w:val="24"/>
                <w:lang w:val="uk-UA"/>
              </w:rPr>
              <w:t>6.</w:t>
            </w:r>
          </w:p>
        </w:tc>
        <w:tc>
          <w:tcPr>
            <w:tcW w:w="3004" w:type="dxa"/>
          </w:tcPr>
          <w:p w:rsidR="00730547" w:rsidRPr="001752F0" w:rsidRDefault="00730547" w:rsidP="00855DD6">
            <w:pPr>
              <w:rPr>
                <w:color w:val="000000"/>
                <w:spacing w:val="-4"/>
                <w:sz w:val="24"/>
                <w:szCs w:val="24"/>
                <w:lang w:val="uk-UA"/>
              </w:rPr>
            </w:pPr>
            <w:r w:rsidRPr="001752F0">
              <w:rPr>
                <w:color w:val="000000"/>
                <w:spacing w:val="-4"/>
                <w:sz w:val="24"/>
                <w:szCs w:val="24"/>
                <w:lang w:val="uk-UA"/>
              </w:rPr>
              <w:t>Управління з питань надзвичайних ситуацій та взаємодії з правоохоронними органами Южноукраїнської міської ради</w:t>
            </w:r>
          </w:p>
        </w:tc>
        <w:tc>
          <w:tcPr>
            <w:tcW w:w="2036" w:type="dxa"/>
            <w:vAlign w:val="center"/>
          </w:tcPr>
          <w:p w:rsidR="00730547" w:rsidRPr="004256E1" w:rsidRDefault="00730547" w:rsidP="00855DD6">
            <w:pPr>
              <w:jc w:val="center"/>
              <w:rPr>
                <w:color w:val="000000"/>
                <w:spacing w:val="-4"/>
                <w:sz w:val="24"/>
                <w:szCs w:val="24"/>
                <w:lang w:val="uk-UA"/>
              </w:rPr>
            </w:pPr>
            <w:r w:rsidRPr="004256E1">
              <w:rPr>
                <w:color w:val="000000"/>
                <w:spacing w:val="-4"/>
                <w:sz w:val="24"/>
                <w:szCs w:val="24"/>
                <w:lang w:val="uk-UA"/>
              </w:rPr>
              <w:t xml:space="preserve">1 </w:t>
            </w:r>
          </w:p>
        </w:tc>
        <w:tc>
          <w:tcPr>
            <w:tcW w:w="1595" w:type="dxa"/>
            <w:vAlign w:val="center"/>
          </w:tcPr>
          <w:p w:rsidR="00730547" w:rsidRPr="004256E1" w:rsidRDefault="00730547" w:rsidP="00855DD6">
            <w:pPr>
              <w:jc w:val="center"/>
              <w:rPr>
                <w:color w:val="000000"/>
                <w:spacing w:val="-4"/>
                <w:sz w:val="24"/>
                <w:szCs w:val="24"/>
                <w:lang w:val="uk-UA"/>
              </w:rPr>
            </w:pPr>
            <w:r w:rsidRPr="004256E1">
              <w:rPr>
                <w:color w:val="000000"/>
                <w:spacing w:val="-4"/>
                <w:sz w:val="24"/>
                <w:szCs w:val="24"/>
                <w:lang w:val="uk-UA"/>
              </w:rPr>
              <w:t>1</w:t>
            </w:r>
          </w:p>
        </w:tc>
        <w:tc>
          <w:tcPr>
            <w:tcW w:w="1590" w:type="dxa"/>
            <w:vAlign w:val="center"/>
          </w:tcPr>
          <w:p w:rsidR="00730547" w:rsidRPr="004256E1" w:rsidRDefault="00730547" w:rsidP="00855DD6">
            <w:pPr>
              <w:jc w:val="center"/>
              <w:rPr>
                <w:color w:val="000000"/>
                <w:spacing w:val="-4"/>
                <w:sz w:val="24"/>
                <w:szCs w:val="24"/>
                <w:lang w:val="uk-UA"/>
              </w:rPr>
            </w:pPr>
            <w:r w:rsidRPr="004256E1">
              <w:rPr>
                <w:color w:val="000000"/>
                <w:spacing w:val="-4"/>
                <w:sz w:val="24"/>
                <w:szCs w:val="24"/>
                <w:lang w:val="uk-UA"/>
              </w:rPr>
              <w:t>-</w:t>
            </w:r>
          </w:p>
        </w:tc>
      </w:tr>
      <w:tr w:rsidR="00730547" w:rsidRPr="005F1412">
        <w:trPr>
          <w:cantSplit/>
          <w:trHeight w:val="307"/>
        </w:trPr>
        <w:tc>
          <w:tcPr>
            <w:tcW w:w="3544" w:type="dxa"/>
            <w:gridSpan w:val="2"/>
            <w:shd w:val="clear" w:color="auto" w:fill="FFFFFF"/>
            <w:vAlign w:val="center"/>
          </w:tcPr>
          <w:p w:rsidR="00730547" w:rsidRPr="001752F0" w:rsidRDefault="00730547" w:rsidP="00855DD6">
            <w:pPr>
              <w:shd w:val="clear" w:color="auto" w:fill="FFFFFF"/>
              <w:jc w:val="center"/>
              <w:rPr>
                <w:color w:val="000000"/>
                <w:spacing w:val="-4"/>
                <w:sz w:val="24"/>
                <w:szCs w:val="24"/>
                <w:lang w:val="uk-UA"/>
              </w:rPr>
            </w:pPr>
            <w:r w:rsidRPr="001752F0">
              <w:rPr>
                <w:color w:val="000000"/>
                <w:spacing w:val="-4"/>
                <w:sz w:val="24"/>
                <w:szCs w:val="24"/>
                <w:lang w:val="uk-UA"/>
              </w:rPr>
              <w:t>Всього</w:t>
            </w:r>
          </w:p>
        </w:tc>
        <w:tc>
          <w:tcPr>
            <w:tcW w:w="2036" w:type="dxa"/>
            <w:shd w:val="clear" w:color="auto" w:fill="FFFFFF"/>
            <w:vAlign w:val="center"/>
          </w:tcPr>
          <w:p w:rsidR="00730547" w:rsidRPr="001752F0" w:rsidRDefault="00730547" w:rsidP="00855DD6">
            <w:pPr>
              <w:shd w:val="clear" w:color="auto" w:fill="FFFFFF"/>
              <w:jc w:val="center"/>
              <w:rPr>
                <w:color w:val="000000"/>
                <w:spacing w:val="-4"/>
                <w:sz w:val="24"/>
                <w:szCs w:val="24"/>
                <w:lang w:val="uk-UA"/>
              </w:rPr>
            </w:pPr>
            <w:r>
              <w:rPr>
                <w:color w:val="000000"/>
                <w:spacing w:val="-4"/>
                <w:sz w:val="24"/>
                <w:szCs w:val="24"/>
                <w:lang w:val="uk-UA"/>
              </w:rPr>
              <w:t>62 (8</w:t>
            </w:r>
            <w:r w:rsidRPr="001752F0">
              <w:rPr>
                <w:color w:val="000000"/>
                <w:spacing w:val="-4"/>
                <w:sz w:val="24"/>
                <w:szCs w:val="24"/>
                <w:lang w:val="uk-UA"/>
              </w:rPr>
              <w:t>)</w:t>
            </w:r>
          </w:p>
        </w:tc>
        <w:tc>
          <w:tcPr>
            <w:tcW w:w="1595" w:type="dxa"/>
            <w:shd w:val="clear" w:color="auto" w:fill="FFFFFF"/>
          </w:tcPr>
          <w:p w:rsidR="00730547" w:rsidRPr="001752F0" w:rsidRDefault="00730547" w:rsidP="00855DD6">
            <w:pPr>
              <w:shd w:val="clear" w:color="auto" w:fill="FFFFFF"/>
              <w:jc w:val="center"/>
              <w:rPr>
                <w:color w:val="000000"/>
                <w:spacing w:val="-4"/>
                <w:sz w:val="24"/>
                <w:szCs w:val="24"/>
                <w:lang w:val="uk-UA"/>
              </w:rPr>
            </w:pPr>
            <w:r w:rsidRPr="001752F0">
              <w:rPr>
                <w:color w:val="000000"/>
                <w:spacing w:val="-4"/>
                <w:sz w:val="24"/>
                <w:szCs w:val="24"/>
                <w:lang w:val="uk-UA"/>
              </w:rPr>
              <w:t>4</w:t>
            </w:r>
            <w:r>
              <w:rPr>
                <w:color w:val="000000"/>
                <w:spacing w:val="-4"/>
                <w:sz w:val="24"/>
                <w:szCs w:val="24"/>
                <w:lang w:val="uk-UA"/>
              </w:rPr>
              <w:t>6(6)</w:t>
            </w:r>
          </w:p>
        </w:tc>
        <w:tc>
          <w:tcPr>
            <w:tcW w:w="1590" w:type="dxa"/>
            <w:shd w:val="clear" w:color="auto" w:fill="FFFFFF"/>
          </w:tcPr>
          <w:p w:rsidR="00730547" w:rsidRPr="001752F0" w:rsidRDefault="00730547" w:rsidP="00855DD6">
            <w:pPr>
              <w:shd w:val="clear" w:color="auto" w:fill="FFFFFF"/>
              <w:jc w:val="center"/>
              <w:rPr>
                <w:color w:val="000000"/>
                <w:spacing w:val="-4"/>
                <w:sz w:val="24"/>
                <w:szCs w:val="24"/>
                <w:lang w:val="uk-UA"/>
              </w:rPr>
            </w:pPr>
            <w:r w:rsidRPr="001752F0">
              <w:rPr>
                <w:color w:val="000000"/>
                <w:spacing w:val="-4"/>
                <w:sz w:val="24"/>
                <w:szCs w:val="24"/>
                <w:lang w:val="uk-UA"/>
              </w:rPr>
              <w:t>1</w:t>
            </w:r>
            <w:r>
              <w:rPr>
                <w:color w:val="000000"/>
                <w:spacing w:val="-4"/>
                <w:sz w:val="24"/>
                <w:szCs w:val="24"/>
                <w:lang w:val="uk-UA"/>
              </w:rPr>
              <w:t>6(2)</w:t>
            </w:r>
          </w:p>
        </w:tc>
      </w:tr>
    </w:tbl>
    <w:p w:rsidR="00730547" w:rsidRPr="005F1412" w:rsidRDefault="00730547" w:rsidP="00B01D58">
      <w:pPr>
        <w:shd w:val="clear" w:color="auto" w:fill="FFFFFF"/>
        <w:jc w:val="both"/>
        <w:rPr>
          <w:color w:val="FF0000"/>
          <w:spacing w:val="-4"/>
          <w:sz w:val="24"/>
          <w:szCs w:val="24"/>
          <w:lang w:val="uk-UA"/>
        </w:rPr>
      </w:pPr>
      <w:r w:rsidRPr="005F1412">
        <w:rPr>
          <w:color w:val="FF0000"/>
          <w:spacing w:val="-4"/>
          <w:sz w:val="24"/>
          <w:szCs w:val="24"/>
          <w:lang w:val="uk-UA"/>
        </w:rPr>
        <w:t xml:space="preserve"> </w:t>
      </w:r>
    </w:p>
    <w:p w:rsidR="00730547" w:rsidRPr="000C4F6A" w:rsidRDefault="00730547" w:rsidP="00B01D58">
      <w:pPr>
        <w:ind w:firstLine="720"/>
        <w:jc w:val="both"/>
        <w:rPr>
          <w:color w:val="000000"/>
          <w:sz w:val="24"/>
          <w:szCs w:val="24"/>
          <w:lang w:val="uk-UA"/>
        </w:rPr>
      </w:pPr>
      <w:r w:rsidRPr="001752F0">
        <w:rPr>
          <w:color w:val="000000"/>
          <w:sz w:val="24"/>
          <w:szCs w:val="24"/>
          <w:lang w:val="uk-UA"/>
        </w:rPr>
        <w:t>Впродовж 2017 року комісія з питань перегляду регуляторних актів не створювалася, але за ініціативою розробників проектів РА, переглянуто діючі РА, в результаті чого</w:t>
      </w:r>
      <w:r w:rsidRPr="006B211B">
        <w:rPr>
          <w:color w:val="000000"/>
          <w:sz w:val="24"/>
          <w:szCs w:val="24"/>
          <w:lang w:val="uk-UA"/>
        </w:rPr>
        <w:t xml:space="preserve"> 1</w:t>
      </w:r>
      <w:r w:rsidRPr="005F1412">
        <w:rPr>
          <w:color w:val="FF0000"/>
          <w:sz w:val="24"/>
          <w:szCs w:val="24"/>
          <w:lang w:val="uk-UA"/>
        </w:rPr>
        <w:t xml:space="preserve"> </w:t>
      </w:r>
      <w:r>
        <w:rPr>
          <w:color w:val="000000"/>
          <w:sz w:val="24"/>
          <w:szCs w:val="24"/>
          <w:lang w:val="uk-UA"/>
        </w:rPr>
        <w:t>РА у 2017 році втратив</w:t>
      </w:r>
      <w:r w:rsidRPr="000C4F6A">
        <w:rPr>
          <w:color w:val="000000"/>
          <w:sz w:val="24"/>
          <w:szCs w:val="24"/>
          <w:lang w:val="uk-UA"/>
        </w:rPr>
        <w:t xml:space="preserve"> свою чинність у зв’язку з прийняттям нових РА</w:t>
      </w:r>
      <w:r>
        <w:rPr>
          <w:color w:val="000000"/>
          <w:sz w:val="24"/>
          <w:szCs w:val="24"/>
          <w:lang w:val="uk-UA"/>
        </w:rPr>
        <w:t xml:space="preserve"> (додаток 3 до звіту)</w:t>
      </w:r>
      <w:r w:rsidRPr="000C4F6A">
        <w:rPr>
          <w:color w:val="000000"/>
          <w:sz w:val="24"/>
          <w:szCs w:val="24"/>
          <w:lang w:val="uk-UA"/>
        </w:rPr>
        <w:t xml:space="preserve">. </w:t>
      </w:r>
    </w:p>
    <w:p w:rsidR="00730547" w:rsidRPr="007C6EBF" w:rsidRDefault="00730547" w:rsidP="00B01D58">
      <w:pPr>
        <w:ind w:firstLine="720"/>
        <w:jc w:val="both"/>
        <w:rPr>
          <w:color w:val="000000"/>
          <w:sz w:val="24"/>
          <w:szCs w:val="24"/>
          <w:lang w:val="uk-UA"/>
        </w:rPr>
      </w:pPr>
      <w:r w:rsidRPr="007C6EBF">
        <w:rPr>
          <w:color w:val="000000"/>
          <w:spacing w:val="-4"/>
          <w:sz w:val="24"/>
          <w:szCs w:val="24"/>
          <w:lang w:val="uk-UA"/>
        </w:rPr>
        <w:t xml:space="preserve">Відповідно  до ст. 7 Закону України «Про засади державної регуляторної політики у сфері господарської діяльності» розроблено та затверджено </w:t>
      </w:r>
      <w:r w:rsidRPr="007C6EBF">
        <w:rPr>
          <w:color w:val="000000"/>
          <w:sz w:val="24"/>
          <w:szCs w:val="24"/>
          <w:lang w:val="uk-UA"/>
        </w:rPr>
        <w:t xml:space="preserve">11.12.2017 </w:t>
      </w:r>
      <w:r w:rsidRPr="007C6EBF">
        <w:rPr>
          <w:color w:val="000000"/>
          <w:spacing w:val="-4"/>
          <w:sz w:val="24"/>
          <w:szCs w:val="24"/>
          <w:lang w:val="uk-UA"/>
        </w:rPr>
        <w:t xml:space="preserve">міським головою </w:t>
      </w:r>
      <w:r w:rsidRPr="007C6EBF">
        <w:rPr>
          <w:color w:val="000000"/>
          <w:sz w:val="24"/>
          <w:szCs w:val="24"/>
          <w:lang w:val="uk-UA"/>
        </w:rPr>
        <w:t xml:space="preserve">план діяльності з підготовки проектів РА на 2018 рік та 15.12.2017 оприлюднено на офіційному сайті міста Южноукраїнськ за адресою: </w:t>
      </w:r>
      <w:r w:rsidRPr="007C6EBF">
        <w:rPr>
          <w:color w:val="000000"/>
          <w:sz w:val="24"/>
          <w:szCs w:val="24"/>
          <w:u w:val="single"/>
          <w:lang w:val="uk-UA"/>
        </w:rPr>
        <w:t>www.</w:t>
      </w:r>
      <w:hyperlink r:id="rId8" w:history="1">
        <w:r w:rsidRPr="007C6EBF">
          <w:rPr>
            <w:rStyle w:val="a5"/>
            <w:color w:val="000000"/>
            <w:sz w:val="24"/>
            <w:szCs w:val="24"/>
            <w:lang w:val="uk-UA"/>
          </w:rPr>
          <w:t>yu</w:t>
        </w:r>
      </w:hyperlink>
      <w:r w:rsidRPr="007C6EBF">
        <w:rPr>
          <w:color w:val="000000"/>
          <w:sz w:val="24"/>
          <w:szCs w:val="24"/>
          <w:u w:val="single"/>
          <w:lang w:val="uk-UA"/>
        </w:rPr>
        <w:t>.mk.ua</w:t>
      </w:r>
      <w:r w:rsidRPr="007C6EBF">
        <w:rPr>
          <w:color w:val="000000"/>
          <w:sz w:val="24"/>
          <w:szCs w:val="24"/>
          <w:lang w:val="uk-UA"/>
        </w:rPr>
        <w:t>, в газеті Южноукраїнської міської ради «Контакт» №</w:t>
      </w:r>
      <w:r w:rsidRPr="0080612A">
        <w:rPr>
          <w:color w:val="000000"/>
          <w:sz w:val="24"/>
          <w:szCs w:val="24"/>
          <w:lang w:val="uk-UA"/>
        </w:rPr>
        <w:t xml:space="preserve"> </w:t>
      </w:r>
      <w:r w:rsidRPr="0080612A">
        <w:rPr>
          <w:color w:val="000000"/>
          <w:sz w:val="24"/>
          <w:szCs w:val="24"/>
          <w:lang w:val="uk-UA"/>
        </w:rPr>
        <w:softHyphen/>
      </w:r>
      <w:r w:rsidRPr="0080612A">
        <w:rPr>
          <w:color w:val="000000"/>
          <w:sz w:val="24"/>
          <w:szCs w:val="24"/>
          <w:lang w:val="uk-UA"/>
        </w:rPr>
        <w:softHyphen/>
      </w:r>
      <w:r w:rsidRPr="0080612A">
        <w:rPr>
          <w:color w:val="000000"/>
          <w:sz w:val="24"/>
          <w:szCs w:val="24"/>
          <w:lang w:val="uk-UA"/>
        </w:rPr>
        <w:softHyphen/>
      </w:r>
      <w:r w:rsidRPr="0080612A">
        <w:rPr>
          <w:color w:val="000000"/>
          <w:sz w:val="24"/>
          <w:szCs w:val="24"/>
          <w:lang w:val="uk-UA"/>
        </w:rPr>
        <w:softHyphen/>
      </w:r>
      <w:r w:rsidRPr="0080612A">
        <w:rPr>
          <w:color w:val="000000"/>
          <w:sz w:val="24"/>
          <w:szCs w:val="24"/>
          <w:lang w:val="uk-UA"/>
        </w:rPr>
        <w:softHyphen/>
      </w:r>
      <w:r w:rsidRPr="0080612A">
        <w:rPr>
          <w:color w:val="000000"/>
          <w:sz w:val="24"/>
          <w:szCs w:val="24"/>
          <w:lang w:val="uk-UA"/>
        </w:rPr>
        <w:softHyphen/>
      </w:r>
      <w:r w:rsidRPr="0080612A">
        <w:rPr>
          <w:color w:val="000000"/>
          <w:sz w:val="24"/>
          <w:szCs w:val="24"/>
          <w:lang w:val="uk-UA"/>
        </w:rPr>
        <w:softHyphen/>
      </w:r>
      <w:r w:rsidRPr="0080612A">
        <w:rPr>
          <w:color w:val="000000"/>
          <w:sz w:val="24"/>
          <w:szCs w:val="24"/>
          <w:lang w:val="uk-UA"/>
        </w:rPr>
        <w:softHyphen/>
      </w:r>
      <w:r w:rsidRPr="0080612A">
        <w:rPr>
          <w:color w:val="000000"/>
          <w:sz w:val="24"/>
          <w:szCs w:val="24"/>
          <w:lang w:val="uk-UA"/>
        </w:rPr>
        <w:softHyphen/>
      </w:r>
      <w:r w:rsidRPr="0080612A">
        <w:rPr>
          <w:color w:val="000000"/>
          <w:sz w:val="24"/>
          <w:szCs w:val="24"/>
          <w:lang w:val="uk-UA"/>
        </w:rPr>
        <w:softHyphen/>
      </w:r>
      <w:r w:rsidRPr="0080612A">
        <w:rPr>
          <w:color w:val="000000"/>
          <w:sz w:val="24"/>
          <w:szCs w:val="24"/>
          <w:lang w:val="uk-UA"/>
        </w:rPr>
        <w:softHyphen/>
      </w:r>
      <w:r w:rsidRPr="0080612A">
        <w:rPr>
          <w:color w:val="000000"/>
          <w:sz w:val="24"/>
          <w:szCs w:val="24"/>
          <w:lang w:val="uk-UA"/>
        </w:rPr>
        <w:softHyphen/>
        <w:t>50</w:t>
      </w:r>
      <w:r w:rsidRPr="007C6EBF">
        <w:rPr>
          <w:color w:val="000000"/>
          <w:spacing w:val="2"/>
          <w:sz w:val="24"/>
          <w:szCs w:val="24"/>
          <w:lang w:val="uk-UA"/>
        </w:rPr>
        <w:t xml:space="preserve"> від 15.12.2017</w:t>
      </w:r>
      <w:r w:rsidRPr="007C6EBF">
        <w:rPr>
          <w:color w:val="000000"/>
          <w:sz w:val="24"/>
          <w:szCs w:val="24"/>
          <w:lang w:val="uk-UA"/>
        </w:rPr>
        <w:t>.</w:t>
      </w:r>
    </w:p>
    <w:p w:rsidR="00730547" w:rsidRPr="007C6EBF" w:rsidRDefault="00730547" w:rsidP="00B01D58">
      <w:pPr>
        <w:ind w:firstLine="720"/>
        <w:jc w:val="both"/>
        <w:rPr>
          <w:color w:val="000000"/>
          <w:sz w:val="24"/>
          <w:szCs w:val="24"/>
          <w:lang w:val="uk-UA"/>
        </w:rPr>
      </w:pPr>
      <w:r w:rsidRPr="007C6EBF">
        <w:rPr>
          <w:color w:val="000000"/>
          <w:sz w:val="24"/>
          <w:szCs w:val="24"/>
          <w:lang w:val="uk-UA"/>
        </w:rPr>
        <w:t xml:space="preserve">План – графік відстеження результативності діючих РА та проектів РА Южноукраїнської міської ради </w:t>
      </w:r>
      <w:r>
        <w:rPr>
          <w:color w:val="000000"/>
          <w:sz w:val="24"/>
          <w:szCs w:val="24"/>
          <w:lang w:val="uk-UA"/>
        </w:rPr>
        <w:t>та її виконавчих органів на 2018</w:t>
      </w:r>
      <w:r w:rsidRPr="007C6EBF">
        <w:rPr>
          <w:color w:val="000000"/>
          <w:sz w:val="24"/>
          <w:szCs w:val="24"/>
          <w:lang w:val="uk-UA"/>
        </w:rPr>
        <w:t xml:space="preserve"> рік</w:t>
      </w:r>
      <w:r>
        <w:rPr>
          <w:color w:val="000000"/>
          <w:sz w:val="24"/>
          <w:szCs w:val="24"/>
          <w:lang w:val="uk-UA"/>
        </w:rPr>
        <w:t>, затверджено міським головою 11.12.2017</w:t>
      </w:r>
      <w:r w:rsidRPr="007C6EBF">
        <w:rPr>
          <w:color w:val="000000"/>
          <w:sz w:val="24"/>
          <w:szCs w:val="24"/>
          <w:lang w:val="uk-UA"/>
        </w:rPr>
        <w:t xml:space="preserve"> та оприлюднений на офіційному сайті міста Южноукраїнськ за адресою: www.</w:t>
      </w:r>
      <w:hyperlink r:id="rId9" w:history="1">
        <w:r w:rsidRPr="007C6EBF">
          <w:rPr>
            <w:rStyle w:val="a5"/>
            <w:color w:val="000000"/>
            <w:sz w:val="24"/>
            <w:szCs w:val="24"/>
            <w:lang w:val="uk-UA"/>
          </w:rPr>
          <w:t>yu</w:t>
        </w:r>
      </w:hyperlink>
      <w:r w:rsidRPr="007C6EBF">
        <w:rPr>
          <w:color w:val="000000"/>
          <w:sz w:val="24"/>
          <w:szCs w:val="24"/>
          <w:lang w:val="uk-UA"/>
        </w:rPr>
        <w:t>.mk.ua.</w:t>
      </w:r>
    </w:p>
    <w:p w:rsidR="00730547" w:rsidRPr="00E5258E" w:rsidRDefault="00730547" w:rsidP="00B01D58">
      <w:pPr>
        <w:ind w:firstLine="720"/>
        <w:jc w:val="both"/>
        <w:rPr>
          <w:spacing w:val="-4"/>
          <w:sz w:val="24"/>
          <w:szCs w:val="24"/>
          <w:lang w:val="uk-UA"/>
        </w:rPr>
      </w:pPr>
      <w:r w:rsidRPr="00E5258E">
        <w:rPr>
          <w:spacing w:val="-4"/>
          <w:sz w:val="24"/>
          <w:szCs w:val="24"/>
          <w:lang w:val="uk-UA"/>
        </w:rPr>
        <w:t>Аналізуючи стан реалізації державної регуляторної політики виконавчими органами Юж</w:t>
      </w:r>
      <w:r>
        <w:rPr>
          <w:spacing w:val="-4"/>
          <w:sz w:val="24"/>
          <w:szCs w:val="24"/>
          <w:lang w:val="uk-UA"/>
        </w:rPr>
        <w:t>ноукраїнської міської ради у 2017</w:t>
      </w:r>
      <w:r w:rsidRPr="00E5258E">
        <w:rPr>
          <w:spacing w:val="-4"/>
          <w:sz w:val="24"/>
          <w:szCs w:val="24"/>
          <w:lang w:val="uk-UA"/>
        </w:rPr>
        <w:t xml:space="preserve"> році </w:t>
      </w:r>
      <w:r>
        <w:rPr>
          <w:spacing w:val="-4"/>
          <w:sz w:val="24"/>
          <w:szCs w:val="24"/>
          <w:lang w:val="uk-UA"/>
        </w:rPr>
        <w:t>зберігається позитивна тенденція</w:t>
      </w:r>
      <w:r w:rsidRPr="00E5258E">
        <w:rPr>
          <w:spacing w:val="-4"/>
          <w:sz w:val="24"/>
          <w:szCs w:val="24"/>
          <w:lang w:val="uk-UA"/>
        </w:rPr>
        <w:t xml:space="preserve"> з реалізації основних принципів державної регуляторної політики – доцільності, адекватності, ефективності, збалансованості, прозорості та врахування громадської думки. Слід відмітити, що при підготовці РА, їх розробники дотримуються вимог Закону України «Про засади державної регуляторної політики у сфері господарської діяльності» щодо планування діяльності з підготовки проектів РА, оприлюднення проектів цих РА, оприлюднення прийнятих РА, відстеження результативності РА, підготовки звітів про відстеження результативності РА та їх оприлюднення.</w:t>
      </w:r>
    </w:p>
    <w:p w:rsidR="00730547" w:rsidRPr="00E5258E" w:rsidRDefault="00730547" w:rsidP="00B01D58">
      <w:pPr>
        <w:ind w:firstLine="360"/>
        <w:jc w:val="both"/>
        <w:rPr>
          <w:spacing w:val="-4"/>
          <w:sz w:val="24"/>
          <w:szCs w:val="24"/>
          <w:lang w:val="uk-UA"/>
        </w:rPr>
      </w:pPr>
      <w:r w:rsidRPr="00E5258E">
        <w:rPr>
          <w:spacing w:val="-4"/>
          <w:sz w:val="24"/>
          <w:szCs w:val="24"/>
          <w:lang w:val="uk-UA"/>
        </w:rPr>
        <w:tab/>
        <w:t>Проте, розробники проектів РА при складанні аналізу регуляторного впливу РА не достатньо чітко визначають:</w:t>
      </w:r>
    </w:p>
    <w:p w:rsidR="00730547" w:rsidRPr="00E5258E" w:rsidRDefault="00730547" w:rsidP="00B01D58">
      <w:pPr>
        <w:overflowPunct w:val="0"/>
        <w:adjustRightInd w:val="0"/>
        <w:ind w:firstLine="360"/>
        <w:jc w:val="both"/>
        <w:textAlignment w:val="baseline"/>
        <w:rPr>
          <w:spacing w:val="-4"/>
          <w:sz w:val="24"/>
          <w:szCs w:val="24"/>
          <w:lang w:val="uk-UA"/>
        </w:rPr>
      </w:pPr>
      <w:r w:rsidRPr="00E5258E">
        <w:rPr>
          <w:spacing w:val="-4"/>
          <w:sz w:val="24"/>
          <w:szCs w:val="24"/>
          <w:lang w:val="uk-UA"/>
        </w:rPr>
        <w:t>прийнятні альтернативні способи досягнення встановлених цілей регулювання господарських відносин для вирішення проблеми;</w:t>
      </w:r>
    </w:p>
    <w:p w:rsidR="00730547" w:rsidRPr="00E5258E" w:rsidRDefault="00730547" w:rsidP="00B01D58">
      <w:pPr>
        <w:overflowPunct w:val="0"/>
        <w:adjustRightInd w:val="0"/>
        <w:ind w:firstLine="360"/>
        <w:jc w:val="both"/>
        <w:textAlignment w:val="baseline"/>
        <w:rPr>
          <w:spacing w:val="-4"/>
          <w:sz w:val="24"/>
          <w:szCs w:val="24"/>
          <w:lang w:val="uk-UA"/>
        </w:rPr>
      </w:pPr>
      <w:r w:rsidRPr="00E5258E">
        <w:rPr>
          <w:spacing w:val="-4"/>
          <w:sz w:val="24"/>
          <w:szCs w:val="24"/>
          <w:lang w:val="uk-UA"/>
        </w:rPr>
        <w:t>аргументи на підтвердження переваг обраного способу досягнення встановлених цілей;</w:t>
      </w:r>
    </w:p>
    <w:p w:rsidR="00730547" w:rsidRPr="00E5258E" w:rsidRDefault="00730547" w:rsidP="00B01D58">
      <w:pPr>
        <w:overflowPunct w:val="0"/>
        <w:adjustRightInd w:val="0"/>
        <w:ind w:firstLine="360"/>
        <w:jc w:val="both"/>
        <w:textAlignment w:val="baseline"/>
        <w:rPr>
          <w:spacing w:val="-4"/>
          <w:sz w:val="24"/>
          <w:szCs w:val="24"/>
          <w:lang w:val="uk-UA"/>
        </w:rPr>
      </w:pPr>
      <w:r w:rsidRPr="00E5258E">
        <w:rPr>
          <w:spacing w:val="-4"/>
          <w:sz w:val="24"/>
          <w:szCs w:val="24"/>
          <w:lang w:val="uk-UA"/>
        </w:rPr>
        <w:t>механізми і заходи щодо розв’язання проблеми шляхом прийняття РА;</w:t>
      </w:r>
    </w:p>
    <w:p w:rsidR="00730547" w:rsidRPr="00E5258E" w:rsidRDefault="00730547" w:rsidP="00B01D58">
      <w:pPr>
        <w:overflowPunct w:val="0"/>
        <w:adjustRightInd w:val="0"/>
        <w:ind w:firstLine="360"/>
        <w:jc w:val="both"/>
        <w:textAlignment w:val="baseline"/>
        <w:rPr>
          <w:spacing w:val="-4"/>
          <w:sz w:val="24"/>
          <w:szCs w:val="24"/>
          <w:lang w:val="uk-UA"/>
        </w:rPr>
      </w:pPr>
      <w:r w:rsidRPr="00E5258E">
        <w:rPr>
          <w:spacing w:val="-4"/>
          <w:sz w:val="24"/>
          <w:szCs w:val="24"/>
          <w:lang w:val="uk-UA"/>
        </w:rPr>
        <w:t>критерії ефективності РА.</w:t>
      </w:r>
    </w:p>
    <w:p w:rsidR="00730547" w:rsidRPr="00E5258E" w:rsidRDefault="00730547" w:rsidP="00B01D58">
      <w:pPr>
        <w:ind w:firstLine="708"/>
        <w:jc w:val="both"/>
        <w:rPr>
          <w:spacing w:val="-4"/>
          <w:sz w:val="24"/>
          <w:szCs w:val="24"/>
          <w:lang w:val="uk-UA"/>
        </w:rPr>
      </w:pPr>
      <w:r w:rsidRPr="00E5258E">
        <w:rPr>
          <w:spacing w:val="-4"/>
          <w:sz w:val="24"/>
          <w:szCs w:val="24"/>
          <w:lang w:val="uk-UA"/>
        </w:rPr>
        <w:lastRenderedPageBreak/>
        <w:t>Також, недостатньо приділяється уваги звітам про відстеження результативності РА, деякі з них мають формальний характер, в яких не зазначаються:</w:t>
      </w:r>
    </w:p>
    <w:p w:rsidR="00730547" w:rsidRPr="00E5258E" w:rsidRDefault="00730547" w:rsidP="00B01D58">
      <w:pPr>
        <w:pStyle w:val="a3"/>
        <w:ind w:right="-33" w:firstLine="360"/>
        <w:rPr>
          <w:i w:val="0"/>
          <w:iCs w:val="0"/>
          <w:spacing w:val="-4"/>
        </w:rPr>
      </w:pPr>
      <w:r w:rsidRPr="00E5258E">
        <w:rPr>
          <w:i w:val="0"/>
          <w:iCs w:val="0"/>
          <w:spacing w:val="-4"/>
        </w:rPr>
        <w:t>дані та припущення, на основі яких здійснено відстеження результативності, а також способи їх одержання;</w:t>
      </w:r>
    </w:p>
    <w:p w:rsidR="00730547" w:rsidRPr="00E5258E" w:rsidRDefault="00730547" w:rsidP="00B01D58">
      <w:pPr>
        <w:pStyle w:val="a3"/>
        <w:ind w:right="-33" w:firstLine="360"/>
        <w:rPr>
          <w:i w:val="0"/>
          <w:iCs w:val="0"/>
          <w:spacing w:val="-4"/>
        </w:rPr>
      </w:pPr>
      <w:r w:rsidRPr="00E5258E">
        <w:rPr>
          <w:i w:val="0"/>
          <w:iCs w:val="0"/>
          <w:spacing w:val="-4"/>
        </w:rPr>
        <w:t>кількісні та якісні значення показників результативності;</w:t>
      </w:r>
    </w:p>
    <w:p w:rsidR="00730547" w:rsidRPr="00E5258E" w:rsidRDefault="00730547" w:rsidP="00B01D58">
      <w:pPr>
        <w:ind w:right="-33" w:firstLine="360"/>
        <w:jc w:val="both"/>
        <w:rPr>
          <w:spacing w:val="-4"/>
          <w:sz w:val="24"/>
          <w:szCs w:val="24"/>
          <w:lang w:val="uk-UA"/>
        </w:rPr>
      </w:pPr>
      <w:r w:rsidRPr="00E5258E">
        <w:rPr>
          <w:spacing w:val="-4"/>
          <w:sz w:val="24"/>
          <w:szCs w:val="24"/>
          <w:lang w:val="uk-UA"/>
        </w:rPr>
        <w:t>оцінка результатів реалізації РА.</w:t>
      </w:r>
    </w:p>
    <w:p w:rsidR="00730547" w:rsidRPr="00E5258E" w:rsidRDefault="00730547" w:rsidP="00B01D58">
      <w:pPr>
        <w:ind w:right="-33" w:firstLine="540"/>
        <w:jc w:val="both"/>
        <w:rPr>
          <w:spacing w:val="-4"/>
          <w:sz w:val="24"/>
          <w:szCs w:val="24"/>
          <w:lang w:val="uk-UA"/>
        </w:rPr>
      </w:pPr>
      <w:r w:rsidRPr="00E5258E">
        <w:rPr>
          <w:spacing w:val="-4"/>
          <w:sz w:val="24"/>
          <w:szCs w:val="24"/>
          <w:lang w:val="uk-UA"/>
        </w:rPr>
        <w:t>Активну участь в процесі обговорення проектів РА приймають депутати міської ради</w:t>
      </w:r>
      <w:r>
        <w:rPr>
          <w:spacing w:val="-4"/>
          <w:sz w:val="24"/>
          <w:szCs w:val="24"/>
          <w:lang w:val="uk-UA"/>
        </w:rPr>
        <w:t>,</w:t>
      </w:r>
      <w:r w:rsidRPr="00E5258E">
        <w:rPr>
          <w:spacing w:val="-4"/>
          <w:sz w:val="24"/>
          <w:szCs w:val="24"/>
          <w:lang w:val="uk-UA"/>
        </w:rPr>
        <w:t xml:space="preserve"> але необхідно відмітити низьку активність суб’єктів господарювання, яких безпосередньо стосується прийняття того чи іншого рішення. </w:t>
      </w:r>
    </w:p>
    <w:p w:rsidR="00730547" w:rsidRPr="00E5258E" w:rsidRDefault="00730547" w:rsidP="00B01D58">
      <w:pPr>
        <w:pStyle w:val="a3"/>
        <w:ind w:right="-33" w:firstLine="708"/>
        <w:rPr>
          <w:i w:val="0"/>
          <w:iCs w:val="0"/>
          <w:spacing w:val="-4"/>
        </w:rPr>
      </w:pPr>
      <w:r w:rsidRPr="00E5258E">
        <w:rPr>
          <w:i w:val="0"/>
          <w:iCs w:val="0"/>
          <w:spacing w:val="-4"/>
        </w:rPr>
        <w:t>З огляду на вищевикладене, керівникам виконавчих органів Южноукраїнської міської ради, які є розробниками проектів регуляторних актів</w:t>
      </w:r>
      <w:r>
        <w:rPr>
          <w:i w:val="0"/>
          <w:iCs w:val="0"/>
          <w:spacing w:val="-4"/>
        </w:rPr>
        <w:t>,</w:t>
      </w:r>
      <w:r w:rsidRPr="00E5258E">
        <w:rPr>
          <w:i w:val="0"/>
          <w:iCs w:val="0"/>
          <w:spacing w:val="-4"/>
        </w:rPr>
        <w:t xml:space="preserve"> пропонується:</w:t>
      </w:r>
    </w:p>
    <w:p w:rsidR="00730547" w:rsidRPr="00E5258E" w:rsidRDefault="00730547" w:rsidP="00B01D58">
      <w:pPr>
        <w:pStyle w:val="a3"/>
        <w:ind w:right="-33" w:firstLine="360"/>
        <w:rPr>
          <w:i w:val="0"/>
          <w:iCs w:val="0"/>
          <w:spacing w:val="-4"/>
        </w:rPr>
      </w:pPr>
      <w:r w:rsidRPr="00E5258E">
        <w:rPr>
          <w:i w:val="0"/>
          <w:iCs w:val="0"/>
          <w:spacing w:val="-4"/>
        </w:rPr>
        <w:t>посилити контроль за розробленням проектів регуляторних актів та забезпечити їх підготовку  відповідно до вимог Закону України «Про засади державної регуляторної політики у сфері господарської діяльності», рішення міської ради від 25.07.2013 № 983 «Про затвердження Порядку підготовки проектів регуляторних актів, прийняття, відстеження результативності та перегляду регуляторних актів Южноукраїнської міської ради, її виконавчого комітету та міського голови», інших нормативно - правових актів, якими регламентується процедура підготовки, прийняття та відстеження результативності регуляторних актів;</w:t>
      </w:r>
    </w:p>
    <w:p w:rsidR="00730547" w:rsidRPr="00E5258E" w:rsidRDefault="00730547" w:rsidP="00B01D58">
      <w:pPr>
        <w:pStyle w:val="a3"/>
        <w:ind w:right="-33" w:firstLine="360"/>
        <w:rPr>
          <w:i w:val="0"/>
          <w:iCs w:val="0"/>
          <w:spacing w:val="-4"/>
        </w:rPr>
      </w:pPr>
      <w:r w:rsidRPr="00E5258E">
        <w:rPr>
          <w:i w:val="0"/>
          <w:iCs w:val="0"/>
          <w:spacing w:val="-4"/>
        </w:rPr>
        <w:t xml:space="preserve">під час розроблення проекту регуляторного акта забезпечити складання аналізу його регуляторного впливу, підготовку обґрунтованих звітів про відстеження результативності (базового, повторного та періодичного), своєчасне оприлюднення проекту регуляторного акту, вже прийнятого регуляторного акту та зазначених звітів про відстеження його результативності. </w:t>
      </w:r>
    </w:p>
    <w:p w:rsidR="00730547" w:rsidRPr="00E5258E" w:rsidRDefault="00730547" w:rsidP="00B01D58">
      <w:pPr>
        <w:pStyle w:val="a3"/>
        <w:ind w:right="-33" w:firstLine="360"/>
        <w:rPr>
          <w:i w:val="0"/>
          <w:iCs w:val="0"/>
          <w:spacing w:val="-4"/>
        </w:rPr>
      </w:pPr>
      <w:r w:rsidRPr="00E5258E">
        <w:rPr>
          <w:i w:val="0"/>
          <w:iCs w:val="0"/>
          <w:spacing w:val="-4"/>
        </w:rPr>
        <w:t>У цілому стан реалізації державної регуляторної політики у сфері господарської діяльності в місті Южноукраїнську визначає стійку тенденцію з упорядкування регуляторних процесів відповідно до вимог нормативно-правової бази, а впровадження принципів регуляторної політики дозволяє врахувати баланс інтересів влади та суб’єктів господарювання.</w:t>
      </w:r>
    </w:p>
    <w:p w:rsidR="00730547" w:rsidRDefault="00730547" w:rsidP="00B01D58">
      <w:pPr>
        <w:rPr>
          <w:color w:val="993300"/>
          <w:spacing w:val="-4"/>
          <w:sz w:val="24"/>
          <w:szCs w:val="24"/>
          <w:lang w:val="uk-UA"/>
        </w:rPr>
      </w:pPr>
    </w:p>
    <w:p w:rsidR="00730547" w:rsidRDefault="00730547" w:rsidP="00B01D58">
      <w:pPr>
        <w:rPr>
          <w:color w:val="993300"/>
          <w:spacing w:val="-4"/>
          <w:sz w:val="24"/>
          <w:szCs w:val="24"/>
          <w:lang w:val="uk-UA"/>
        </w:rPr>
      </w:pPr>
    </w:p>
    <w:p w:rsidR="00730547" w:rsidRPr="00E5258E" w:rsidRDefault="00730547" w:rsidP="00B01D58">
      <w:pPr>
        <w:rPr>
          <w:color w:val="993300"/>
          <w:spacing w:val="-4"/>
          <w:sz w:val="24"/>
          <w:szCs w:val="24"/>
          <w:lang w:val="uk-UA"/>
        </w:rPr>
      </w:pPr>
    </w:p>
    <w:p w:rsidR="00730547" w:rsidRPr="003C6958" w:rsidRDefault="00730547" w:rsidP="00B01D58">
      <w:pPr>
        <w:rPr>
          <w:color w:val="993300"/>
          <w:spacing w:val="-4"/>
          <w:lang w:val="uk-UA"/>
        </w:rPr>
      </w:pPr>
    </w:p>
    <w:p w:rsidR="00730547" w:rsidRDefault="00730547" w:rsidP="00DE4965">
      <w:pPr>
        <w:pStyle w:val="a6"/>
        <w:spacing w:after="0"/>
        <w:rPr>
          <w:spacing w:val="-2"/>
          <w:lang w:val="uk-UA"/>
        </w:rPr>
      </w:pPr>
      <w:r>
        <w:rPr>
          <w:spacing w:val="-2"/>
          <w:lang w:val="uk-UA"/>
        </w:rPr>
        <w:t xml:space="preserve">Заступник міського голови з питань </w:t>
      </w:r>
    </w:p>
    <w:p w:rsidR="00730547" w:rsidRDefault="00730547" w:rsidP="00DE4965">
      <w:pPr>
        <w:pStyle w:val="a6"/>
        <w:spacing w:after="0"/>
        <w:rPr>
          <w:lang w:val="uk-UA"/>
        </w:rPr>
      </w:pPr>
      <w:r>
        <w:rPr>
          <w:spacing w:val="-2"/>
          <w:lang w:val="uk-UA"/>
        </w:rPr>
        <w:t>діяльності виконавчих органів ради                                              О.М.Кольчак</w:t>
      </w:r>
    </w:p>
    <w:p w:rsidR="00730547" w:rsidRDefault="00730547" w:rsidP="00B01D58">
      <w:pPr>
        <w:rPr>
          <w:sz w:val="24"/>
          <w:szCs w:val="24"/>
          <w:lang w:val="uk-UA"/>
        </w:rPr>
        <w:sectPr w:rsidR="00730547" w:rsidSect="00C23162">
          <w:headerReference w:type="default" r:id="rId10"/>
          <w:footerReference w:type="default" r:id="rId11"/>
          <w:headerReference w:type="first" r:id="rId12"/>
          <w:footerReference w:type="first" r:id="rId13"/>
          <w:pgSz w:w="11906" w:h="16838"/>
          <w:pgMar w:top="1134" w:right="851" w:bottom="1134" w:left="2268" w:header="720" w:footer="720" w:gutter="0"/>
          <w:cols w:space="720"/>
          <w:titlePg/>
          <w:docGrid w:linePitch="360"/>
        </w:sectPr>
      </w:pPr>
      <w:r>
        <w:rPr>
          <w:sz w:val="24"/>
          <w:szCs w:val="24"/>
          <w:lang w:val="uk-UA"/>
        </w:rPr>
        <w:t xml:space="preserve">            </w:t>
      </w:r>
    </w:p>
    <w:p w:rsidR="00730547" w:rsidRPr="00B01D58" w:rsidRDefault="00730547">
      <w:pPr>
        <w:rPr>
          <w:lang w:val="uk-UA"/>
        </w:rPr>
      </w:pPr>
    </w:p>
    <w:sectPr w:rsidR="00730547" w:rsidRPr="00B01D58" w:rsidSect="002078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C49" w:rsidRDefault="00675C49" w:rsidP="00B01D58">
      <w:r>
        <w:separator/>
      </w:r>
    </w:p>
  </w:endnote>
  <w:endnote w:type="continuationSeparator" w:id="0">
    <w:p w:rsidR="00675C49" w:rsidRDefault="00675C49" w:rsidP="00B01D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47" w:rsidRDefault="0073054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47" w:rsidRDefault="0073054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C49" w:rsidRDefault="00675C49" w:rsidP="00B01D58">
      <w:r>
        <w:separator/>
      </w:r>
    </w:p>
  </w:footnote>
  <w:footnote w:type="continuationSeparator" w:id="0">
    <w:p w:rsidR="00675C49" w:rsidRDefault="00675C49" w:rsidP="00B01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47" w:rsidRDefault="00FD61F0">
    <w:pPr>
      <w:pStyle w:val="a8"/>
      <w:jc w:val="center"/>
    </w:pPr>
    <w:fldSimple w:instr=" PAGE   \* MERGEFORMAT ">
      <w:r w:rsidR="00627051">
        <w:rPr>
          <w:noProof/>
        </w:rPr>
        <w:t>5</w:t>
      </w:r>
    </w:fldSimple>
  </w:p>
  <w:p w:rsidR="00730547" w:rsidRDefault="0073054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47" w:rsidRDefault="00730547">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B01D58"/>
    <w:rsid w:val="00023D28"/>
    <w:rsid w:val="000402A2"/>
    <w:rsid w:val="000665EB"/>
    <w:rsid w:val="00083F28"/>
    <w:rsid w:val="000C4F6A"/>
    <w:rsid w:val="001325AF"/>
    <w:rsid w:val="001752F0"/>
    <w:rsid w:val="001A2E72"/>
    <w:rsid w:val="001B596A"/>
    <w:rsid w:val="001F1DAB"/>
    <w:rsid w:val="00207888"/>
    <w:rsid w:val="0023429E"/>
    <w:rsid w:val="002C4280"/>
    <w:rsid w:val="002D2C6F"/>
    <w:rsid w:val="003314FA"/>
    <w:rsid w:val="003372EF"/>
    <w:rsid w:val="003C1A01"/>
    <w:rsid w:val="003C6958"/>
    <w:rsid w:val="004256E1"/>
    <w:rsid w:val="004D2F56"/>
    <w:rsid w:val="004F635D"/>
    <w:rsid w:val="005504C3"/>
    <w:rsid w:val="00587561"/>
    <w:rsid w:val="005A4EBB"/>
    <w:rsid w:val="005F1412"/>
    <w:rsid w:val="00627051"/>
    <w:rsid w:val="00675C49"/>
    <w:rsid w:val="00692501"/>
    <w:rsid w:val="006B211B"/>
    <w:rsid w:val="00730547"/>
    <w:rsid w:val="00784354"/>
    <w:rsid w:val="007A5627"/>
    <w:rsid w:val="007C497D"/>
    <w:rsid w:val="007C6EBF"/>
    <w:rsid w:val="0080612A"/>
    <w:rsid w:val="00827B63"/>
    <w:rsid w:val="00855DD6"/>
    <w:rsid w:val="009612E0"/>
    <w:rsid w:val="00986313"/>
    <w:rsid w:val="009C2081"/>
    <w:rsid w:val="009D4C03"/>
    <w:rsid w:val="00A15E5F"/>
    <w:rsid w:val="00A24F95"/>
    <w:rsid w:val="00A53DA9"/>
    <w:rsid w:val="00A8360F"/>
    <w:rsid w:val="00B01D58"/>
    <w:rsid w:val="00B33B27"/>
    <w:rsid w:val="00B3608D"/>
    <w:rsid w:val="00B63BBA"/>
    <w:rsid w:val="00BF6CA3"/>
    <w:rsid w:val="00C23162"/>
    <w:rsid w:val="00CB5286"/>
    <w:rsid w:val="00D35F29"/>
    <w:rsid w:val="00D837B0"/>
    <w:rsid w:val="00DC2CA4"/>
    <w:rsid w:val="00DE02BE"/>
    <w:rsid w:val="00DE4965"/>
    <w:rsid w:val="00E4526E"/>
    <w:rsid w:val="00E5258E"/>
    <w:rsid w:val="00EE4F1A"/>
    <w:rsid w:val="00EF23F1"/>
    <w:rsid w:val="00FD4EDD"/>
    <w:rsid w:val="00FD61F0"/>
    <w:rsid w:val="00FF5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D58"/>
    <w:pPr>
      <w:widowControl w:val="0"/>
      <w:autoSpaceDE w:val="0"/>
      <w:autoSpaceDN w:val="0"/>
    </w:pPr>
    <w:rPr>
      <w:rFonts w:ascii="Times New Roman" w:eastAsia="Times New Roman" w:hAnsi="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01D58"/>
    <w:pPr>
      <w:overflowPunct w:val="0"/>
      <w:adjustRightInd w:val="0"/>
      <w:ind w:right="5073"/>
      <w:jc w:val="both"/>
      <w:textAlignment w:val="baseline"/>
    </w:pPr>
    <w:rPr>
      <w:i/>
      <w:iCs/>
      <w:sz w:val="24"/>
      <w:szCs w:val="24"/>
      <w:lang w:val="uk-UA" w:eastAsia="uk-UA"/>
    </w:rPr>
  </w:style>
  <w:style w:type="character" w:customStyle="1" w:styleId="a4">
    <w:name w:val="Основной текст Знак"/>
    <w:basedOn w:val="a0"/>
    <w:link w:val="a3"/>
    <w:uiPriority w:val="99"/>
    <w:locked/>
    <w:rsid w:val="00B01D58"/>
    <w:rPr>
      <w:rFonts w:ascii="Times New Roman" w:hAnsi="Times New Roman" w:cs="Times New Roman"/>
      <w:i/>
      <w:iCs/>
      <w:sz w:val="20"/>
      <w:szCs w:val="20"/>
      <w:lang w:val="uk-UA" w:eastAsia="uk-UA"/>
    </w:rPr>
  </w:style>
  <w:style w:type="character" w:styleId="a5">
    <w:name w:val="Hyperlink"/>
    <w:basedOn w:val="a0"/>
    <w:uiPriority w:val="99"/>
    <w:rsid w:val="00B01D58"/>
    <w:rPr>
      <w:color w:val="0000FF"/>
      <w:u w:val="single"/>
    </w:rPr>
  </w:style>
  <w:style w:type="paragraph" w:styleId="a6">
    <w:name w:val="Body Text Indent"/>
    <w:basedOn w:val="a"/>
    <w:link w:val="a7"/>
    <w:uiPriority w:val="99"/>
    <w:rsid w:val="00B01D58"/>
    <w:pPr>
      <w:widowControl/>
      <w:autoSpaceDE/>
      <w:autoSpaceDN/>
      <w:spacing w:after="120"/>
      <w:ind w:left="283"/>
    </w:pPr>
    <w:rPr>
      <w:sz w:val="24"/>
      <w:szCs w:val="24"/>
    </w:rPr>
  </w:style>
  <w:style w:type="character" w:customStyle="1" w:styleId="a7">
    <w:name w:val="Основной текст с отступом Знак"/>
    <w:basedOn w:val="a0"/>
    <w:link w:val="a6"/>
    <w:uiPriority w:val="99"/>
    <w:locked/>
    <w:rsid w:val="00B01D58"/>
    <w:rPr>
      <w:rFonts w:ascii="Times New Roman" w:hAnsi="Times New Roman" w:cs="Times New Roman"/>
      <w:sz w:val="24"/>
      <w:szCs w:val="24"/>
      <w:lang w:eastAsia="ru-RU"/>
    </w:rPr>
  </w:style>
  <w:style w:type="paragraph" w:styleId="a8">
    <w:name w:val="header"/>
    <w:basedOn w:val="a"/>
    <w:link w:val="a9"/>
    <w:uiPriority w:val="99"/>
    <w:rsid w:val="00B01D58"/>
    <w:pPr>
      <w:tabs>
        <w:tab w:val="center" w:pos="4677"/>
        <w:tab w:val="right" w:pos="9355"/>
      </w:tabs>
    </w:pPr>
  </w:style>
  <w:style w:type="character" w:customStyle="1" w:styleId="a9">
    <w:name w:val="Верхний колонтитул Знак"/>
    <w:basedOn w:val="a0"/>
    <w:link w:val="a8"/>
    <w:uiPriority w:val="99"/>
    <w:locked/>
    <w:rsid w:val="00B01D58"/>
    <w:rPr>
      <w:rFonts w:ascii="Times New Roman" w:hAnsi="Times New Roman" w:cs="Times New Roman"/>
      <w:sz w:val="20"/>
      <w:szCs w:val="20"/>
      <w:lang w:eastAsia="ru-RU"/>
    </w:rPr>
  </w:style>
  <w:style w:type="character" w:styleId="aa">
    <w:name w:val="page number"/>
    <w:basedOn w:val="a0"/>
    <w:uiPriority w:val="99"/>
    <w:rsid w:val="00B01D58"/>
  </w:style>
  <w:style w:type="paragraph" w:styleId="ab">
    <w:name w:val="footer"/>
    <w:basedOn w:val="a"/>
    <w:link w:val="ac"/>
    <w:uiPriority w:val="99"/>
    <w:semiHidden/>
    <w:rsid w:val="00B01D58"/>
    <w:pPr>
      <w:tabs>
        <w:tab w:val="center" w:pos="4677"/>
        <w:tab w:val="right" w:pos="9355"/>
      </w:tabs>
    </w:pPr>
  </w:style>
  <w:style w:type="character" w:customStyle="1" w:styleId="ac">
    <w:name w:val="Нижний колонтитул Знак"/>
    <w:basedOn w:val="a0"/>
    <w:link w:val="ab"/>
    <w:uiPriority w:val="99"/>
    <w:semiHidden/>
    <w:locked/>
    <w:rsid w:val="00B01D58"/>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c.org.ua/yuzhnoukrains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auc.org.ua/yuzhnoukrainsk"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c.org.ua/yuzhnoukrains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uc.org.ua/yuzhnoukrain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11738</Characters>
  <Application>Microsoft Office Word</Application>
  <DocSecurity>0</DocSecurity>
  <Lines>326</Lines>
  <Paragraphs>149</Paragraphs>
  <ScaleCrop>false</ScaleCrop>
  <Company>Gorispolkom</Company>
  <LinksUpToDate>false</LinksUpToDate>
  <CharactersWithSpaces>13277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Voronova</dc:creator>
  <cp:keywords/>
  <dc:description/>
  <cp:lastModifiedBy>User</cp:lastModifiedBy>
  <cp:revision>2</cp:revision>
  <dcterms:created xsi:type="dcterms:W3CDTF">2018-01-31T06:52:00Z</dcterms:created>
  <dcterms:modified xsi:type="dcterms:W3CDTF">2018-01-31T06:52:00Z</dcterms:modified>
</cp:coreProperties>
</file>